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23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агентство по образованию</w:t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23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образовательное учреждение</w:t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23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233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«Московский государственный технический университет имени Н.Э. Баумана»</w:t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233">
        <w:rPr>
          <w:rFonts w:ascii="Times New Roman" w:eastAsia="Times New Roman" w:hAnsi="Times New Roman" w:cs="Times New Roman"/>
          <w:sz w:val="24"/>
          <w:szCs w:val="24"/>
          <w:lang w:eastAsia="ru-RU"/>
        </w:rPr>
        <w:t>(МГТУ им. Н.Э. Баумана)</w:t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E95" w:rsidRPr="00D50233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>Факультет</w:t>
      </w:r>
      <w:r w:rsidR="008B761D"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8B761D"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>«Информатика и системы управления» (ИУ)</w:t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>Кафедра</w:t>
      </w:r>
      <w:r w:rsidR="008B761D"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8B761D"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>«Приборы и системы ориентации, стабилизации, навигации</w:t>
      </w:r>
      <w:r w:rsidRPr="00D5023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 (ИУ2)</w:t>
      </w:r>
    </w:p>
    <w:p w:rsidR="007A2E95" w:rsidRPr="00D50233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D50233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D50233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D50233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D50233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bCs/>
          <w:sz w:val="40"/>
          <w:szCs w:val="32"/>
          <w:lang w:eastAsia="ru-RU"/>
        </w:rPr>
        <w:t>РАСЧЕТНО-ПОЯСНИТЕЛЬНАЯ ЗАПИСКА</w:t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28"/>
          <w:lang w:eastAsia="ru-RU"/>
        </w:rPr>
        <w:t>к курсовому проекту по курсу «Приборы и системы</w:t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ориентации, стабилизации, навигации»</w:t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тему: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«Стабилизирующее устройство (СУ) - Гаситель тремора руки»</w:t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D50233" w:rsidRDefault="007A2E95" w:rsidP="00D15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D50233" w:rsidRDefault="00B20870" w:rsidP="00B20870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Группа</w:t>
      </w:r>
      <w:r w:rsidR="00BD2C13"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>ИУ2-99</w:t>
      </w: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56C" w:rsidRPr="00D50233" w:rsidRDefault="00B4756C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D50233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Студент _______________ (Рабаданов Г.)        </w:t>
      </w:r>
    </w:p>
    <w:p w:rsidR="007A2E95" w:rsidRPr="00D50233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2E95" w:rsidRPr="00D50233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Руководитель проекта</w:t>
      </w:r>
      <w:r w:rsidR="00B20870"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 (Русанов П.Г.)</w:t>
      </w: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2E95" w:rsidRPr="00D50233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15130" w:rsidRPr="00D50233" w:rsidRDefault="00D15130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4756C" w:rsidRPr="00D50233" w:rsidRDefault="00B4756C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4756C" w:rsidRPr="00D50233" w:rsidRDefault="007A2E95" w:rsidP="000505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>Москва, 201</w:t>
      </w:r>
      <w:r w:rsidR="00BD2C13"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>8</w:t>
      </w: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г.</w:t>
      </w:r>
    </w:p>
    <w:p w:rsidR="00D15130" w:rsidRPr="00D50233" w:rsidRDefault="00B4756C" w:rsidP="00B4756C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  <w:r w:rsidR="00D15130" w:rsidRPr="00D502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D15130" w:rsidRPr="00D50233" w:rsidRDefault="00D15130" w:rsidP="00D15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5130" w:rsidRPr="00D50233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Введение………………………………………………………………</w:t>
      </w:r>
      <w:r w:rsidR="00A0184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3</w:t>
      </w:r>
    </w:p>
    <w:p w:rsidR="00D15130" w:rsidRPr="00D50233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Назначение</w:t>
      </w:r>
      <w:r w:rsidR="0085118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…………………………………………………………….</w:t>
      </w:r>
      <w:r w:rsidR="00A0184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D5406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4</w:t>
      </w:r>
    </w:p>
    <w:p w:rsidR="00D15130" w:rsidRPr="00D50233" w:rsidRDefault="0085118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Обзор существующих патентов и разработок………………………</w:t>
      </w:r>
      <w:r w:rsidR="00A0184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D5406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5</w:t>
      </w:r>
    </w:p>
    <w:p w:rsidR="00D15130" w:rsidRPr="00D50233" w:rsidRDefault="00851180" w:rsidP="0085118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Принцип действия…………………………………………………….</w:t>
      </w:r>
      <w:r w:rsidR="00A0184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D5406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7</w:t>
      </w:r>
    </w:p>
    <w:p w:rsidR="00D15130" w:rsidRPr="00D50233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Описание конструкции СУ</w:t>
      </w:r>
      <w:r w:rsidR="0085118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………………………………………….</w:t>
      </w:r>
      <w:r w:rsidR="00730A87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  <w:r w:rsidR="0085118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  <w:r w:rsidR="00A0184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D5406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9</w:t>
      </w:r>
    </w:p>
    <w:p w:rsidR="00D15130" w:rsidRPr="00D50233" w:rsidRDefault="00D15130" w:rsidP="00730A87">
      <w:pPr>
        <w:numPr>
          <w:ilvl w:val="0"/>
          <w:numId w:val="2"/>
        </w:num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Описание ЧЭ</w:t>
      </w:r>
      <w:r w:rsidR="00247D7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85118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</w:t>
      </w:r>
      <w:r w:rsidR="00730A87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…</w:t>
      </w:r>
      <w:r w:rsidR="00A0184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</w:t>
      </w:r>
      <w:r w:rsidR="0085118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</w:t>
      </w:r>
      <w:r w:rsidR="00A0184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……… </w:t>
      </w:r>
      <w:r w:rsidR="0085118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1</w:t>
      </w:r>
      <w:r w:rsidR="00D5406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0</w:t>
      </w:r>
    </w:p>
    <w:p w:rsidR="00D15130" w:rsidRPr="00D50233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Описание основных узлов</w:t>
      </w:r>
      <w:r w:rsidR="0085118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……………………………………………</w:t>
      </w:r>
      <w:r w:rsidR="00A0184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730A87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2</w:t>
      </w:r>
      <w:r w:rsidR="00263D03">
        <w:rPr>
          <w:rFonts w:ascii="Times New Roman" w:eastAsia="Times New Roman" w:hAnsi="Times New Roman" w:cs="Times New Roman"/>
          <w:sz w:val="28"/>
          <w:szCs w:val="32"/>
          <w:lang w:eastAsia="ru-RU"/>
        </w:rPr>
        <w:t>0</w:t>
      </w:r>
    </w:p>
    <w:p w:rsidR="00CD7467" w:rsidRPr="00D50233" w:rsidRDefault="0085118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Расчет двигателей стабилизации…………………………………….</w:t>
      </w:r>
      <w:r w:rsidR="00A0184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CD7467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2</w:t>
      </w:r>
      <w:r w:rsidR="00263D03">
        <w:rPr>
          <w:rFonts w:ascii="Times New Roman" w:eastAsia="Times New Roman" w:hAnsi="Times New Roman" w:cs="Times New Roman"/>
          <w:sz w:val="28"/>
          <w:szCs w:val="32"/>
          <w:lang w:eastAsia="ru-RU"/>
        </w:rPr>
        <w:t>4</w:t>
      </w:r>
    </w:p>
    <w:p w:rsidR="00CD7467" w:rsidRPr="00D50233" w:rsidRDefault="00CD7467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Расчет устойчивости………………………………………………….</w:t>
      </w:r>
      <w:r w:rsidR="00A0184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2</w:t>
      </w:r>
      <w:r w:rsidR="00263D03">
        <w:rPr>
          <w:rFonts w:ascii="Times New Roman" w:eastAsia="Times New Roman" w:hAnsi="Times New Roman" w:cs="Times New Roman"/>
          <w:sz w:val="28"/>
          <w:szCs w:val="32"/>
          <w:lang w:eastAsia="ru-RU"/>
        </w:rPr>
        <w:t>8</w:t>
      </w:r>
    </w:p>
    <w:p w:rsidR="00CD7467" w:rsidRPr="00D50233" w:rsidRDefault="00CD7467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Описание имитатора кисти руки с тремором……………………… 4</w:t>
      </w:r>
      <w:r w:rsidR="00263D03">
        <w:rPr>
          <w:rFonts w:ascii="Times New Roman" w:eastAsia="Times New Roman" w:hAnsi="Times New Roman" w:cs="Times New Roman"/>
          <w:sz w:val="28"/>
          <w:szCs w:val="32"/>
          <w:lang w:eastAsia="ru-RU"/>
        </w:rPr>
        <w:t>7</w:t>
      </w:r>
    </w:p>
    <w:p w:rsidR="00CD7467" w:rsidRPr="00D50233" w:rsidRDefault="00CD7467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Технологическая схема сборки……………………………………</w:t>
      </w:r>
      <w:r w:rsidR="00A0184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...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263D03">
        <w:rPr>
          <w:rFonts w:ascii="Times New Roman" w:eastAsia="Times New Roman" w:hAnsi="Times New Roman" w:cs="Times New Roman"/>
          <w:sz w:val="28"/>
          <w:szCs w:val="32"/>
          <w:lang w:eastAsia="ru-RU"/>
        </w:rPr>
        <w:t>49</w:t>
      </w:r>
    </w:p>
    <w:p w:rsidR="00CD7467" w:rsidRPr="00D50233" w:rsidRDefault="00CD7467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Расчет технологичности конструкции прибора……………………. 5</w:t>
      </w:r>
      <w:r w:rsidR="00263D03">
        <w:rPr>
          <w:rFonts w:ascii="Times New Roman" w:eastAsia="Times New Roman" w:hAnsi="Times New Roman" w:cs="Times New Roman"/>
          <w:sz w:val="28"/>
          <w:szCs w:val="32"/>
          <w:lang w:eastAsia="ru-RU"/>
        </w:rPr>
        <w:t>1</w:t>
      </w:r>
    </w:p>
    <w:p w:rsidR="00CD7467" w:rsidRPr="00D50233" w:rsidRDefault="00CD7467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Расчет электрической цепи ………………………………………… 5</w:t>
      </w:r>
      <w:r w:rsidR="00263D03">
        <w:rPr>
          <w:rFonts w:ascii="Times New Roman" w:eastAsia="Times New Roman" w:hAnsi="Times New Roman" w:cs="Times New Roman"/>
          <w:sz w:val="28"/>
          <w:szCs w:val="32"/>
          <w:lang w:eastAsia="ru-RU"/>
        </w:rPr>
        <w:t>4</w:t>
      </w:r>
    </w:p>
    <w:p w:rsidR="00A01846" w:rsidRPr="00D50233" w:rsidRDefault="00A01846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Расчет точности ……………………………………………………… 5</w:t>
      </w:r>
      <w:r w:rsidR="00263D03">
        <w:rPr>
          <w:rFonts w:ascii="Times New Roman" w:eastAsia="Times New Roman" w:hAnsi="Times New Roman" w:cs="Times New Roman"/>
          <w:sz w:val="28"/>
          <w:szCs w:val="32"/>
          <w:lang w:eastAsia="ru-RU"/>
        </w:rPr>
        <w:t>7</w:t>
      </w:r>
    </w:p>
    <w:p w:rsidR="00A01846" w:rsidRPr="00D50233" w:rsidRDefault="00A01846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Литература …………………………………………………………… 6</w:t>
      </w:r>
      <w:r w:rsidR="00263D03">
        <w:rPr>
          <w:rFonts w:ascii="Times New Roman" w:eastAsia="Times New Roman" w:hAnsi="Times New Roman" w:cs="Times New Roman"/>
          <w:sz w:val="28"/>
          <w:szCs w:val="32"/>
          <w:lang w:eastAsia="ru-RU"/>
        </w:rPr>
        <w:t>0</w:t>
      </w:r>
    </w:p>
    <w:p w:rsidR="00D15130" w:rsidRPr="00D50233" w:rsidRDefault="00D15130" w:rsidP="00CD746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D15130" w:rsidRPr="00D50233" w:rsidRDefault="00D15130" w:rsidP="00D15130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Введение</w:t>
      </w:r>
    </w:p>
    <w:p w:rsidR="00D15130" w:rsidRPr="00D50233" w:rsidRDefault="00D15130" w:rsidP="00D15130">
      <w:pPr>
        <w:spacing w:line="360" w:lineRule="auto"/>
        <w:ind w:firstLine="696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15130" w:rsidRPr="00D50233" w:rsidRDefault="00D15130" w:rsidP="00D15130">
      <w:pPr>
        <w:spacing w:line="360" w:lineRule="auto"/>
        <w:ind w:firstLine="696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Гироскопическая техника имеет уже более, чем вековую историю. В настоящее время невозможно себе представить современные БПЛА, самолеты, ракеты и другие ЛА (летательные аппараты), автомобили, танки, надводные и подводные суда и другие ТС (транспортные средства), ПК, КПК, ноутбуках, телефонах, навигаторах, на фото- и видеокамерах, а также в других гаджетах без применения на них гироскопических систем ориентации, стабилизации и навигации.</w:t>
      </w:r>
    </w:p>
    <w:p w:rsidR="00D15130" w:rsidRPr="00D50233" w:rsidRDefault="00D15130" w:rsidP="00D15130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К таким системам относятся:</w:t>
      </w:r>
    </w:p>
    <w:p w:rsidR="00D15130" w:rsidRPr="00D50233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Гироскомпасы</w:t>
      </w:r>
    </w:p>
    <w:p w:rsidR="00D15130" w:rsidRPr="00D50233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Гировертикали (ГВ)</w:t>
      </w:r>
    </w:p>
    <w:p w:rsidR="00D15130" w:rsidRPr="00D50233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ДУС</w:t>
      </w:r>
    </w:p>
    <w:p w:rsidR="00D15130" w:rsidRPr="00D50233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Гиростабилизаторы (ГС)</w:t>
      </w:r>
    </w:p>
    <w:p w:rsidR="00D15130" w:rsidRPr="00D50233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Акселерометры</w:t>
      </w:r>
    </w:p>
    <w:p w:rsidR="00D15130" w:rsidRPr="00D50233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Гироинтеграторы линейных ускорений</w:t>
      </w:r>
    </w:p>
    <w:p w:rsidR="00C13BE9" w:rsidRPr="00D50233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И др.</w:t>
      </w:r>
    </w:p>
    <w:p w:rsidR="00C13BE9" w:rsidRPr="00D50233" w:rsidRDefault="00C13BE9" w:rsidP="00C13BE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 </w:t>
      </w:r>
      <w:r w:rsidR="00A759D0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курсовом проекте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особое внимание обратим на Микромеханические акселерометры (ММА).</w:t>
      </w:r>
    </w:p>
    <w:p w:rsidR="00C13BE9" w:rsidRPr="00D50233" w:rsidRDefault="00C13BE9" w:rsidP="00C13BE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ММА широко применяются в космических аппаратах, авиации, автомобилестроении, высокоточном оружии – управляемых ракетных и артиллерийских снарядах. Акселерометры с малым диапазоном измерения используются для измерений углов наклона приборов, выходной сигнал акселерометра пропорционален синусу угла наклона по отношению к горизонту. Один из важнейших элементов конструкции микромеханических акселерометров – подвесы (торсионы), их форма и размеры определяют важный параметр микроприборов – чувствительность.</w:t>
      </w:r>
    </w:p>
    <w:p w:rsidR="00E3598E" w:rsidRPr="00D50233" w:rsidRDefault="00C13BE9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 xml:space="preserve">При конструировании ММА маятникового типа имеются большие возможности варьирования формы и размеров чувствительного элемента, а также его подвесов (торсионов). Для изготовления чувствительного элемента (ЧЭ) и торсионов используется монокристаллический кремний, например, марки           КЭФ-4,5 (100), обладающий необходимыми механическими свойствами. Технологии обработки кремниевых пластин достаточно развиты и позволяют получать требуемые формы и размеры элементов конструкции [4]. </w:t>
      </w:r>
    </w:p>
    <w:p w:rsidR="00E3598E" w:rsidRPr="00D50233" w:rsidRDefault="00E3598E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</w:p>
    <w:p w:rsidR="00E3598E" w:rsidRPr="00D50233" w:rsidRDefault="00E3598E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A2E95" w:rsidRPr="00D50233" w:rsidRDefault="00C13BE9" w:rsidP="006E673C">
      <w:pPr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  <w:r w:rsidR="00247D7E" w:rsidRPr="00D50233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Назначение</w:t>
      </w:r>
    </w:p>
    <w:p w:rsidR="007A2E95" w:rsidRPr="00D50233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247D7E" w:rsidRPr="00D50233" w:rsidRDefault="00247D7E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Необходимо сконструировать стационарное устройство, стабилизирующее дрожание кисти руки с использованием рычажной подставки, 6-ти компонентного микромеханического гироскопа в качестве ЧЭ и исполнительных силовых элементов.</w:t>
      </w:r>
    </w:p>
    <w:p w:rsidR="00247D7E" w:rsidRPr="00D50233" w:rsidRDefault="00247D7E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Руку человека будем считать трехзвенным рычажным механизмом с двух степенными узлами связи. Туловище человека будем считать неподвижным. Массово-инерционные характеристики руки и жесткость упругих связей в узлах соединений звеньев будут соответствовать параметрам взрослого человека ростом 170 см и весом 70 кг.</w:t>
      </w:r>
    </w:p>
    <w:p w:rsidR="00336553" w:rsidRPr="00D50233" w:rsidRDefault="00336553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247D7E" w:rsidRPr="00D50233" w:rsidRDefault="00DB56FA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У</w:t>
      </w:r>
      <w:r w:rsidR="00247D7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стройство помогает людям</w:t>
      </w:r>
      <w:r w:rsidR="0033655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 w:rsidR="00247D7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A759D0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у которых,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вследствие нарушения</w:t>
      </w:r>
      <w:r w:rsidR="00A759D0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нерв</w:t>
      </w:r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>ной системы, наблюдается тремор</w:t>
      </w:r>
      <w:r w:rsidR="00A759D0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>конечностей (рук)</w:t>
      </w:r>
      <w:r w:rsidR="00247D7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</w:t>
      </w:r>
    </w:p>
    <w:p w:rsidR="00247D7E" w:rsidRPr="00D50233" w:rsidRDefault="00DB56FA" w:rsidP="0033655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Т</w:t>
      </w:r>
      <w:r w:rsidR="00247D7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ремор наблюдается у людей с болезнью П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аркинсона (причем </w:t>
      </w:r>
      <w:r w:rsidR="00247D7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заболевание поражает не только пожилых людей, достаточно вспомнить о Мухаммеде Али). И нормально людям с нарушениями нервной системы достаточно сложно. Именно для таких людей и предназначен «</w:t>
      </w:r>
      <w:r w:rsidR="0033655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Г</w:t>
      </w:r>
      <w:r w:rsidR="00247D7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аситель тремора </w:t>
      </w:r>
      <w:r w:rsidR="0033655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кисти </w:t>
      </w:r>
      <w:r w:rsidR="00247D7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руки».</w:t>
      </w:r>
    </w:p>
    <w:p w:rsidR="00247D7E" w:rsidRPr="00D50233" w:rsidRDefault="00247D7E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Такие устройства могут быть очень полезными</w:t>
      </w:r>
      <w:r w:rsidR="00A759D0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лечебницах, санаториях, да и обычных ресторанах, где люди с нарушениями нервной системы смогут нормально поесть, почитать, выпить чаю или друго</w:t>
      </w:r>
      <w:r w:rsidR="0033655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го напитка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, чувствуя себя полноценными людьми. Да и в домашних условиях, думаю, такие гасители будут более, чем востребованы.</w:t>
      </w:r>
    </w:p>
    <w:p w:rsidR="00247D7E" w:rsidRPr="00D50233" w:rsidRDefault="00247D7E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247D7E" w:rsidRPr="00D50233" w:rsidRDefault="00DB56FA" w:rsidP="00247D7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Обзор существующих патентов и разработок </w:t>
      </w:r>
    </w:p>
    <w:p w:rsidR="00DB56FA" w:rsidRPr="00D50233" w:rsidRDefault="00ED6E6F" w:rsidP="00DB56F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Во-первых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 w:rsidR="00DB56FA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есть специальные приложения для смартфонов на базе операционных систем таких как: </w:t>
      </w:r>
      <w:proofErr w:type="spellStart"/>
      <w:r w:rsidR="00DB56FA" w:rsidRPr="00D50233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ios</w:t>
      </w:r>
      <w:proofErr w:type="spellEnd"/>
      <w:r w:rsidR="00DB56FA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</w:t>
      </w:r>
      <w:proofErr w:type="spellStart"/>
      <w:r w:rsidR="00DB56FA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android</w:t>
      </w:r>
      <w:proofErr w:type="spellEnd"/>
      <w:r w:rsidR="00DB56FA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</w:t>
      </w:r>
      <w:proofErr w:type="spellStart"/>
      <w:r w:rsidR="00DB56FA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windows</w:t>
      </w:r>
      <w:proofErr w:type="spellEnd"/>
      <w:r w:rsidR="00DB56FA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proofErr w:type="spellStart"/>
      <w:r w:rsidR="00DB56FA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phone</w:t>
      </w:r>
      <w:proofErr w:type="spellEnd"/>
      <w:r w:rsidR="00DB56FA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др. популярные системы, для которых любой желающий может определить у себя уровень тремора.</w:t>
      </w:r>
    </w:p>
    <w:p w:rsidR="00DB56FA" w:rsidRPr="00D50233" w:rsidRDefault="00DB56FA" w:rsidP="00DB56F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>В</w:t>
      </w:r>
      <w:r w:rsidR="006542E4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се </w:t>
      </w:r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>вышесказанное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>работает от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proofErr w:type="spellStart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акселлерометров</w:t>
      </w:r>
      <w:proofErr w:type="spellEnd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гироскопов, установленных на смартфоне. Благодаря </w:t>
      </w:r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>чему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современный человек может определить у себя уровень тремора без дорогостоящих обследований.</w:t>
      </w:r>
    </w:p>
    <w:p w:rsidR="00EF0F73" w:rsidRDefault="00EF0F73" w:rsidP="00DB56F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F0F73" w:rsidRPr="00D50233" w:rsidRDefault="00EF0F73" w:rsidP="00DB56F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D50233" w:rsidRDefault="00EF0F73" w:rsidP="00DB56F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2238C961" wp14:editId="77925BCA">
            <wp:simplePos x="0" y="0"/>
            <wp:positionH relativeFrom="column">
              <wp:posOffset>-152112</wp:posOffset>
            </wp:positionH>
            <wp:positionV relativeFrom="paragraph">
              <wp:posOffset>653184</wp:posOffset>
            </wp:positionV>
            <wp:extent cx="6768465" cy="5042535"/>
            <wp:effectExtent l="0" t="0" r="0" b="571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6FA" w:rsidRPr="00D50233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Во-вторых</w:t>
      </w:r>
      <w:r w:rsidR="00ED6E6F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 w:rsidR="00DB56FA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существуют различные патенты, а также готовые устройства по этим п</w:t>
      </w:r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атентам: </w:t>
      </w:r>
      <w:proofErr w:type="gramStart"/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>например</w:t>
      </w:r>
      <w:proofErr w:type="gramEnd"/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столовые </w:t>
      </w:r>
      <w:proofErr w:type="spellStart"/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гироприборы</w:t>
      </w:r>
      <w:proofErr w:type="spellEnd"/>
      <w:r w:rsidR="00DB56FA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</w:t>
      </w:r>
      <w:proofErr w:type="gramStart"/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>Например</w:t>
      </w:r>
      <w:proofErr w:type="gramEnd"/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«Умная» ложка </w:t>
      </w:r>
      <w:proofErr w:type="spellStart"/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>LiftWare</w:t>
      </w:r>
      <w:proofErr w:type="spellEnd"/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(рис.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1</w:t>
      </w:r>
      <w:r w:rsidR="00DB56FA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)</w:t>
      </w:r>
      <w:r w:rsidR="006542E4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DB56FA" w:rsidRPr="00EF0F73" w:rsidRDefault="00EF0F73" w:rsidP="00EF0F73">
      <w:pPr>
        <w:pStyle w:val="a3"/>
        <w:ind w:left="4260" w:firstLine="696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(Рис.1)</w:t>
      </w:r>
    </w:p>
    <w:p w:rsidR="00DB56FA" w:rsidRPr="00D50233" w:rsidRDefault="00DB56FA" w:rsidP="00DB56FA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DB56FA" w:rsidRPr="00D50233" w:rsidRDefault="00DB56FA" w:rsidP="00DB56FA">
      <w:pPr>
        <w:pStyle w:val="a3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Также, на просторах интернета можно найти устройства, по принципу действия схожи</w:t>
      </w:r>
      <w:r w:rsidR="00B9136F">
        <w:rPr>
          <w:rFonts w:ascii="Times New Roman" w:eastAsia="Times New Roman" w:hAnsi="Times New Roman" w:cs="Times New Roman"/>
          <w:sz w:val="28"/>
          <w:szCs w:val="32"/>
          <w:lang w:eastAsia="ru-RU"/>
        </w:rPr>
        <w:t>е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 нашим устройством. </w:t>
      </w:r>
      <w:r w:rsidR="00B9136F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К</w:t>
      </w:r>
      <w:r w:rsidR="00B913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B9136F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примеру,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электронные </w:t>
      </w:r>
      <w:proofErr w:type="spellStart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стедикамы</w:t>
      </w:r>
      <w:proofErr w:type="spellEnd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DB56FA" w:rsidRPr="00D50233" w:rsidRDefault="00DB56FA" w:rsidP="00DB56FA">
      <w:pPr>
        <w:pStyle w:val="a3"/>
        <w:rPr>
          <w:rFonts w:ascii="Times New Roman" w:hAnsi="Times New Roman" w:cs="Times New Roman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74477CD" wp14:editId="58B4B4A9">
            <wp:simplePos x="0" y="0"/>
            <wp:positionH relativeFrom="column">
              <wp:posOffset>1404508</wp:posOffset>
            </wp:positionH>
            <wp:positionV relativeFrom="paragraph">
              <wp:posOffset>731483</wp:posOffset>
            </wp:positionV>
            <wp:extent cx="3262630" cy="3804920"/>
            <wp:effectExtent l="0" t="0" r="0" b="0"/>
            <wp:wrapTopAndBottom/>
            <wp:docPr id="3" name="Рисунок 3" descr="https://kremlinstore.ru/wa-data/public/shop/img/Gravity-G1-back-low-878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emlinstore.ru/wa-data/public/shop/img/Gravity-G1-back-low-878x10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Стедикамы</w:t>
      </w:r>
      <w:proofErr w:type="spellEnd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однорукие, двурукие электронные стабилизаторы фото- видео-аппаратуры с мощными движками (для тяжелых) и </w:t>
      </w:r>
      <w:proofErr w:type="spellStart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энкодерами</w:t>
      </w:r>
      <w:proofErr w:type="spellEnd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</w:t>
      </w:r>
      <w:proofErr w:type="gramStart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Например</w:t>
      </w:r>
      <w:proofErr w:type="gramEnd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proofErr w:type="spellStart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Стедикам</w:t>
      </w:r>
      <w:proofErr w:type="spellEnd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электронный </w:t>
      </w:r>
      <w:proofErr w:type="spellStart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Tilta</w:t>
      </w:r>
      <w:proofErr w:type="spellEnd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G1 (камеры до 3кг).</w:t>
      </w:r>
      <w:r w:rsidR="00EF0F7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(Рис.2)</w:t>
      </w:r>
    </w:p>
    <w:p w:rsidR="00EF0F73" w:rsidRDefault="00EF0F73" w:rsidP="00EF0F73">
      <w:pPr>
        <w:pStyle w:val="a3"/>
        <w:ind w:left="3552" w:firstLine="696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(Рис.2)</w:t>
      </w:r>
    </w:p>
    <w:p w:rsidR="00EF0F73" w:rsidRDefault="00EF0F73" w:rsidP="00DB56FA">
      <w:pPr>
        <w:pStyle w:val="a3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D50233" w:rsidRDefault="00DB56FA" w:rsidP="00DB56FA">
      <w:pPr>
        <w:pStyle w:val="a3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Но есть и стабилизаторы по проще и дешевле, которые устанавливают на коптерах для съемки видео и фото с высоты. Такие стабилизаторы отлично справляются с задачей стабилизации видео- фотоаппаратуры на таких устройствах.</w:t>
      </w:r>
    </w:p>
    <w:p w:rsidR="004817B0" w:rsidRPr="00D50233" w:rsidRDefault="004817B0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7A2E95" w:rsidRPr="00D50233" w:rsidRDefault="00DB56FA" w:rsidP="009C22D9">
      <w:pPr>
        <w:pStyle w:val="a3"/>
        <w:numPr>
          <w:ilvl w:val="0"/>
          <w:numId w:val="12"/>
        </w:num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Принцип действия </w:t>
      </w:r>
      <w:r w:rsidR="008E7032" w:rsidRPr="00D50233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разрабатываемой конструкции</w:t>
      </w:r>
    </w:p>
    <w:p w:rsidR="007A2E95" w:rsidRPr="00D50233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A2E95" w:rsidRPr="00D50233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2D1553" w:rsidRPr="00D50233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Гироскопическое устройство (ГУ) на базе тре</w:t>
      </w:r>
      <w:r w:rsidR="009F1BC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хз</w:t>
      </w:r>
      <w:r w:rsidR="0018717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в</w:t>
      </w:r>
      <w:r w:rsidR="009F1BC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енного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балочного приспособления с чувствительным элементом (ЧЭ) </w:t>
      </w:r>
      <w:r w:rsidR="009F1BC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-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6-компонентный микромеханический гироскоп</w:t>
      </w:r>
      <w:r w:rsidR="0018717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(состоит из двух 3-компонентных)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5072E0" w:rsidRPr="00D50233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5072E0" w:rsidRPr="00D50233" w:rsidRDefault="002D1553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П</w:t>
      </w:r>
      <w:r w:rsidR="005072E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редусматривается использование прибора</w:t>
      </w:r>
      <w:r w:rsidR="009F1BC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(манипулятор</w:t>
      </w:r>
      <w:r w:rsidR="0018717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а</w:t>
      </w:r>
      <w:r w:rsidR="009F1BC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)</w:t>
      </w:r>
      <w:r w:rsidR="005072E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 режимах стабилизации платформы (обхват</w:t>
      </w:r>
      <w:r w:rsidR="0018717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а</w:t>
      </w:r>
      <w:r w:rsidR="005072E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руки)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на</w:t>
      </w:r>
      <w:r w:rsidR="005072E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высоких частотах</w:t>
      </w:r>
      <w:r w:rsidR="0018717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5072E0" w:rsidRPr="00D50233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41A72" w:rsidRPr="00D50233" w:rsidRDefault="00841A72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ЧЭ</w:t>
      </w:r>
      <w:r w:rsidR="005072E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имеет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6</w:t>
      </w:r>
      <w:r w:rsidR="005072E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степен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ей свободы и </w:t>
      </w:r>
      <w:r w:rsidR="005072E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не оказывает силового влияния на платформу, т.е. является как бы индикатором </w:t>
      </w:r>
      <w:r w:rsidR="009F1BC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ускорения </w:t>
      </w:r>
      <w:r w:rsidR="005072E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платформы по ос</w:t>
      </w:r>
      <w:r w:rsidR="0018717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ям</w:t>
      </w:r>
      <w:r w:rsidR="005072E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стабилизации.</w:t>
      </w:r>
    </w:p>
    <w:p w:rsidR="00187176" w:rsidRPr="00D50233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187176" w:rsidRPr="00D50233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Его задача выдать информацию об угловых ускорениях и линейных ускорениях по трем осям. По сути является информационн</w:t>
      </w:r>
      <w:r w:rsidR="0033655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ым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датчик</w:t>
      </w:r>
      <w:r w:rsidR="0033655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ом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который мониторит ускорения и отправляет </w:t>
      </w:r>
      <w:r w:rsidR="0033655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сигнал, пропорциональный этому ускорению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на вычислительное устройство (ВУ) в режиме реального времени.</w:t>
      </w:r>
    </w:p>
    <w:p w:rsidR="00187176" w:rsidRPr="00D50233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41A72" w:rsidRPr="00D50233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Оси </w:t>
      </w:r>
      <w:r w:rsidR="0033655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поворота шарнирного механизма</w:t>
      </w:r>
    </w:p>
    <w:p w:rsidR="00841A72" w:rsidRPr="00D50233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</w:t>
      </w:r>
      <w:r w:rsidR="00841A72" w:rsidRPr="00D50233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Z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841A72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–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841A72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поворот вокруг вертикальной оси</w:t>
      </w:r>
      <w:r w:rsidR="0033655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841A72" w:rsidRPr="00D50233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ОХ</w:t>
      </w:r>
      <w:r w:rsidR="00B9136F">
        <w:rPr>
          <w:rFonts w:ascii="Times New Roman" w:eastAsia="Times New Roman" w:hAnsi="Times New Roman" w:cs="Times New Roman"/>
          <w:sz w:val="28"/>
          <w:szCs w:val="32"/>
          <w:lang w:eastAsia="ru-RU"/>
        </w:rPr>
        <w:t>1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</w:t>
      </w:r>
      <w:r w:rsidR="00841A72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поворот вокруг фронтальной оси.</w:t>
      </w:r>
    </w:p>
    <w:p w:rsidR="00841A72" w:rsidRPr="00D50233" w:rsidRDefault="00841A72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ОY</w:t>
      </w:r>
      <w:r w:rsidR="00B9136F">
        <w:rPr>
          <w:rFonts w:ascii="Times New Roman" w:eastAsia="Times New Roman" w:hAnsi="Times New Roman" w:cs="Times New Roman"/>
          <w:sz w:val="28"/>
          <w:szCs w:val="32"/>
          <w:lang w:eastAsia="ru-RU"/>
        </w:rPr>
        <w:t>1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поворот вокруг горизонтальной оси.</w:t>
      </w:r>
    </w:p>
    <w:p w:rsidR="005072E0" w:rsidRPr="00D50233" w:rsidRDefault="00841A72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Оси О</w:t>
      </w:r>
      <w:r w:rsidRPr="00D50233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Z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, ОХ</w:t>
      </w:r>
      <w:r w:rsidR="00B9136F">
        <w:rPr>
          <w:rFonts w:ascii="Times New Roman" w:eastAsia="Times New Roman" w:hAnsi="Times New Roman" w:cs="Times New Roman"/>
          <w:sz w:val="28"/>
          <w:szCs w:val="32"/>
          <w:lang w:eastAsia="ru-RU"/>
        </w:rPr>
        <w:t>2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, ОY</w:t>
      </w:r>
      <w:r w:rsidR="00B9136F">
        <w:rPr>
          <w:rFonts w:ascii="Times New Roman" w:eastAsia="Times New Roman" w:hAnsi="Times New Roman" w:cs="Times New Roman"/>
          <w:sz w:val="28"/>
          <w:szCs w:val="32"/>
          <w:lang w:eastAsia="ru-RU"/>
        </w:rPr>
        <w:t>2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</w:t>
      </w:r>
      <w:r w:rsidR="005072E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являются осями стабилизации.</w:t>
      </w:r>
    </w:p>
    <w:p w:rsidR="00187176" w:rsidRPr="00D50233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187176" w:rsidRPr="00D50233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41A72" w:rsidRPr="00D50233" w:rsidRDefault="00841A72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C15405" w:rsidRPr="00D50233" w:rsidRDefault="00336553" w:rsidP="00841A7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Не</w:t>
      </w:r>
      <w:r w:rsidR="00841A72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обходимо, </w:t>
      </w:r>
      <w:r w:rsidR="00B9136F">
        <w:rPr>
          <w:rFonts w:ascii="Times New Roman" w:eastAsia="Times New Roman" w:hAnsi="Times New Roman" w:cs="Times New Roman"/>
          <w:sz w:val="28"/>
          <w:szCs w:val="32"/>
          <w:lang w:eastAsia="ru-RU"/>
        </w:rPr>
        <w:t>осуществлять</w:t>
      </w:r>
      <w:r w:rsidR="00841A72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гашение высоких частот при </w:t>
      </w:r>
      <w:r w:rsidR="000F42B5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его </w:t>
      </w:r>
      <w:r w:rsidR="00841A72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использовании.</w:t>
      </w:r>
      <w:r w:rsidR="002D155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</w:p>
    <w:p w:rsidR="00906073" w:rsidRPr="00D50233" w:rsidRDefault="002D1553" w:rsidP="00841A7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Д</w:t>
      </w:r>
      <w:r w:rsidR="00C15405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анные из памяти записываются в</w:t>
      </w:r>
      <w:r w:rsidR="00A2033B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90607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ВУ</w:t>
      </w:r>
      <w:r w:rsidR="00C15405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, который в свою очередь создает сигналы для каждого ДМ.</w:t>
      </w:r>
      <w:r w:rsidR="00A2033B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C15405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С</w:t>
      </w:r>
      <w:r w:rsidR="00A2033B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ВУ </w:t>
      </w:r>
      <w:r w:rsidR="00C15405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эти </w:t>
      </w:r>
      <w:r w:rsidR="0090607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сигналы </w:t>
      </w:r>
      <w:r w:rsidR="00C15405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подаются </w:t>
      </w:r>
      <w:r w:rsidR="0090607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 датчики момента ДМα, ДМβ и </w:t>
      </w:r>
      <w:proofErr w:type="spellStart"/>
      <w:r w:rsidR="0090607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ДМγ</w:t>
      </w:r>
      <w:proofErr w:type="spellEnd"/>
      <w:r w:rsidR="0090607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</w:t>
      </w:r>
    </w:p>
    <w:p w:rsidR="00906073" w:rsidRPr="00D50233" w:rsidRDefault="00906073" w:rsidP="00841A7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ДМα</w:t>
      </w:r>
      <w:r w:rsidR="00C15405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создает момент и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подает </w:t>
      </w:r>
      <w:r w:rsidR="00C15405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его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на стержень 1, заставляя его вращаться</w:t>
      </w:r>
      <w:r w:rsidR="0055529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).</w:t>
      </w:r>
    </w:p>
    <w:p w:rsidR="00725198" w:rsidRPr="00D50233" w:rsidRDefault="00725198" w:rsidP="00841A7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D50233" w:rsidRDefault="00725198" w:rsidP="00A2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 xml:space="preserve">СУ должно гасить только </w:t>
      </w:r>
      <w:r w:rsidR="006B77F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высокие частоты,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измеряемые гироскопом, который жестко установлен на обхвате. </w:t>
      </w:r>
      <w:r w:rsidR="00A23690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 не должен мешать прямому (умышленному) воздействию пользователя. При этом устройство должно удерживать вес собственных стержней с </w:t>
      </w:r>
      <w:r w:rsidR="00BB0BB4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двигателями.</w:t>
      </w:r>
    </w:p>
    <w:p w:rsidR="00555296" w:rsidRPr="00D50233" w:rsidRDefault="00555296" w:rsidP="00A2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27A66" w:rsidRDefault="006B77F3" w:rsidP="00A2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 отклонении платформы от начального положения</w:t>
      </w:r>
      <w:r w:rsidR="000F42B5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827A66">
        <w:rPr>
          <w:rFonts w:ascii="Times New Roman" w:eastAsia="Times New Roman" w:hAnsi="Times New Roman" w:cs="Times New Roman"/>
          <w:sz w:val="28"/>
          <w:szCs w:val="32"/>
          <w:lang w:eastAsia="ru-RU"/>
        </w:rPr>
        <w:t>акселерометр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827A66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измеряет </w:t>
      </w:r>
      <w:r w:rsidR="000F42B5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ускорение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платформы</w:t>
      </w:r>
      <w:r w:rsidR="00E85C1C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подает сигнал пропорциональный этому </w:t>
      </w:r>
      <w:r w:rsidR="000F42B5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ускорению</w:t>
      </w:r>
      <w:r w:rsidR="00E85C1C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через усилители на ВУ. ВУ принимает сигналы с гироскопа и отделяет умышленные воздействие (с низкой частотой) от тремора (перемещения с высокой частой), </w:t>
      </w:r>
      <w:r w:rsidR="00827A66">
        <w:rPr>
          <w:rFonts w:ascii="Times New Roman" w:eastAsia="Times New Roman" w:hAnsi="Times New Roman" w:cs="Times New Roman"/>
          <w:sz w:val="28"/>
          <w:szCs w:val="32"/>
          <w:lang w:eastAsia="ru-RU"/>
        </w:rPr>
        <w:t>Т.е. необходимо, чтобы выполнялось 2 условия:</w:t>
      </w:r>
    </w:p>
    <w:p w:rsidR="00827A66" w:rsidRDefault="00827A66" w:rsidP="00827A66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Частоты были высокими</w:t>
      </w:r>
    </w:p>
    <w:p w:rsidR="00827A66" w:rsidRDefault="00827A66" w:rsidP="00827A66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Частоты должны пересекать нулевую отметку (т.е. если они на высокой частоте будут только положительными или отрицательными, то ВУ не будет их фильтровать.</w:t>
      </w:r>
    </w:p>
    <w:p w:rsidR="00A2033B" w:rsidRDefault="00827A66" w:rsidP="00827A6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З</w:t>
      </w:r>
      <w:r w:rsidR="00E85C1C" w:rsidRPr="00827A66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атем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ВУ </w:t>
      </w:r>
      <w:r w:rsidR="00E85C1C" w:rsidRPr="00827A66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рассчитывает необходимый момент для гашения тремора и подает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управляемые </w:t>
      </w:r>
      <w:r w:rsidR="00E85C1C" w:rsidRPr="00827A66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сигналы на датчики момента. ДМ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работают в тормозном режиме, </w:t>
      </w:r>
      <w:r w:rsidR="00E85C1C" w:rsidRPr="00827A66">
        <w:rPr>
          <w:rFonts w:ascii="Times New Roman" w:eastAsia="Times New Roman" w:hAnsi="Times New Roman" w:cs="Times New Roman"/>
          <w:sz w:val="28"/>
          <w:szCs w:val="32"/>
          <w:lang w:eastAsia="ru-RU"/>
        </w:rPr>
        <w:t>подают момент, пропорциональные принятому сигн</w:t>
      </w:r>
      <w:r w:rsidR="00A23690" w:rsidRPr="00827A66">
        <w:rPr>
          <w:rFonts w:ascii="Times New Roman" w:eastAsia="Times New Roman" w:hAnsi="Times New Roman" w:cs="Times New Roman"/>
          <w:sz w:val="28"/>
          <w:szCs w:val="32"/>
          <w:lang w:eastAsia="ru-RU"/>
        </w:rPr>
        <w:t>алу, на соответствующие стержни, отклоняя их таким образом, чтобы погасить высокие частоты возникающие на обхвате руки.</w:t>
      </w:r>
    </w:p>
    <w:p w:rsidR="00827A66" w:rsidRPr="00827A66" w:rsidRDefault="00827A66" w:rsidP="00827A6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BB0BB4" w:rsidRPr="00D50233" w:rsidRDefault="00BB0BB4" w:rsidP="00827A6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</w:t>
      </w:r>
      <w:r w:rsidR="001D76C8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сновные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требования</w:t>
      </w:r>
      <w:r w:rsidR="001D76C8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предъявляемые нашему стабилизирующему устройству:</w:t>
      </w:r>
    </w:p>
    <w:p w:rsidR="00DB56FA" w:rsidRPr="00D50233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Температура окружающей среды, влажность воздуха 98% при         </w:t>
      </w:r>
    </w:p>
    <w:p w:rsidR="00BB0BB4" w:rsidRPr="00D50233" w:rsidRDefault="00BB0BB4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D50233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Постоянное напряжение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=12B±10%</m:t>
        </m:r>
      </m:oMath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</w:p>
    <w:p w:rsidR="00DB56FA" w:rsidRPr="00D50233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Переменное напряжение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=220B±10% ,   50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Гц</m:t>
            </m:r>
          </m:e>
        </m:d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,  1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ф</m:t>
            </m:r>
          </m:e>
        </m:d>
      </m:oMath>
    </w:p>
    <w:p w:rsidR="00DB56FA" w:rsidRPr="00D50233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D50233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Такие параметры СУ, должны быть обеспечены в результате проектирования:</w:t>
      </w:r>
    </w:p>
    <w:p w:rsidR="00DB56FA" w:rsidRPr="00D50233" w:rsidRDefault="00DB56FA" w:rsidP="00BB0BB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Амплитуда линейной вибрации схвата не более 1 мм.</w:t>
      </w:r>
    </w:p>
    <w:p w:rsidR="00DB56FA" w:rsidRPr="00D50233" w:rsidRDefault="00DB56FA" w:rsidP="00BB0BB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Амплитуда угловой вибрации схвата – не более 2 град.</w:t>
      </w:r>
    </w:p>
    <w:p w:rsidR="005072E0" w:rsidRPr="00D50233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5072E0" w:rsidRPr="00D50233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5072E0" w:rsidRPr="00D50233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1B2F9D" w:rsidRPr="00D50233" w:rsidRDefault="001B2F9D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1B2F9D" w:rsidRPr="00D50233" w:rsidRDefault="001B2F9D" w:rsidP="00DB56F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36"/>
          <w:szCs w:val="36"/>
        </w:rPr>
      </w:pPr>
      <w:r w:rsidRPr="00D50233">
        <w:rPr>
          <w:rFonts w:ascii="Times New Roman" w:hAnsi="Times New Roman" w:cs="Times New Roman"/>
          <w:b/>
          <w:sz w:val="36"/>
          <w:szCs w:val="36"/>
        </w:rPr>
        <w:t>Описание конструкции СУ</w:t>
      </w:r>
    </w:p>
    <w:p w:rsidR="00365275" w:rsidRPr="00D50233" w:rsidRDefault="00365275" w:rsidP="00B840F3">
      <w:pPr>
        <w:ind w:firstLine="708"/>
        <w:rPr>
          <w:rFonts w:ascii="Times New Roman" w:hAnsi="Times New Roman" w:cs="Times New Roman"/>
          <w:sz w:val="28"/>
          <w:szCs w:val="36"/>
        </w:rPr>
      </w:pPr>
      <w:r w:rsidRPr="00D50233">
        <w:rPr>
          <w:rFonts w:ascii="Times New Roman" w:hAnsi="Times New Roman" w:cs="Times New Roman"/>
          <w:sz w:val="28"/>
          <w:szCs w:val="36"/>
        </w:rPr>
        <w:t xml:space="preserve">Устройство стабилизации дрожания руки, монтаж которой осуществляется при помощи струбцины за край стола или другого несущего изделия. В струбцину вставляется гибкий </w:t>
      </w:r>
      <w:r w:rsidR="00FC1C68" w:rsidRPr="00D50233">
        <w:rPr>
          <w:rFonts w:ascii="Times New Roman" w:hAnsi="Times New Roman" w:cs="Times New Roman"/>
          <w:sz w:val="28"/>
          <w:szCs w:val="36"/>
        </w:rPr>
        <w:t>трехколенный</w:t>
      </w:r>
      <w:r w:rsidR="00336553" w:rsidRPr="00D50233">
        <w:rPr>
          <w:rFonts w:ascii="Times New Roman" w:hAnsi="Times New Roman" w:cs="Times New Roman"/>
          <w:sz w:val="28"/>
          <w:szCs w:val="36"/>
        </w:rPr>
        <w:t xml:space="preserve"> </w:t>
      </w:r>
      <w:r w:rsidRPr="00D50233">
        <w:rPr>
          <w:rFonts w:ascii="Times New Roman" w:hAnsi="Times New Roman" w:cs="Times New Roman"/>
          <w:sz w:val="28"/>
          <w:szCs w:val="36"/>
        </w:rPr>
        <w:t>пантограф, который способен менять положения в различных плоскостях</w:t>
      </w:r>
      <w:r w:rsidR="00336553" w:rsidRPr="00D50233">
        <w:rPr>
          <w:rFonts w:ascii="Times New Roman" w:hAnsi="Times New Roman" w:cs="Times New Roman"/>
          <w:sz w:val="28"/>
          <w:szCs w:val="36"/>
        </w:rPr>
        <w:t xml:space="preserve"> благодаря двигателям и шарнирам</w:t>
      </w:r>
      <w:r w:rsidRPr="00D50233">
        <w:rPr>
          <w:rFonts w:ascii="Times New Roman" w:hAnsi="Times New Roman" w:cs="Times New Roman"/>
          <w:sz w:val="28"/>
          <w:szCs w:val="36"/>
        </w:rPr>
        <w:t xml:space="preserve">, за счет чего производится точная настройка </w:t>
      </w:r>
      <w:r w:rsidR="00336553" w:rsidRPr="00D50233">
        <w:rPr>
          <w:rFonts w:ascii="Times New Roman" w:hAnsi="Times New Roman" w:cs="Times New Roman"/>
          <w:sz w:val="28"/>
          <w:szCs w:val="36"/>
        </w:rPr>
        <w:t>устройства</w:t>
      </w:r>
      <w:r w:rsidRPr="00D50233">
        <w:rPr>
          <w:rFonts w:ascii="Times New Roman" w:hAnsi="Times New Roman" w:cs="Times New Roman"/>
          <w:sz w:val="28"/>
          <w:szCs w:val="36"/>
        </w:rPr>
        <w:t xml:space="preserve"> на рабочем месте.</w:t>
      </w:r>
    </w:p>
    <w:p w:rsidR="001D76C8" w:rsidRPr="00D50233" w:rsidRDefault="001D76C8" w:rsidP="001D76C8">
      <w:pPr>
        <w:rPr>
          <w:rFonts w:ascii="Times New Roman" w:hAnsi="Times New Roman" w:cs="Times New Roman"/>
          <w:sz w:val="28"/>
          <w:szCs w:val="36"/>
        </w:rPr>
      </w:pPr>
      <w:r w:rsidRPr="00D50233">
        <w:rPr>
          <w:rFonts w:ascii="Times New Roman" w:hAnsi="Times New Roman" w:cs="Times New Roman"/>
          <w:sz w:val="28"/>
          <w:szCs w:val="36"/>
        </w:rPr>
        <w:t>В верхней части пантографа размещается обхват руки, которая создает жесткую связь между кистью и пантографом.</w:t>
      </w:r>
    </w:p>
    <w:p w:rsidR="001D76C8" w:rsidRPr="00D50233" w:rsidRDefault="001D76C8" w:rsidP="001D76C8">
      <w:pPr>
        <w:rPr>
          <w:rFonts w:ascii="Times New Roman" w:hAnsi="Times New Roman" w:cs="Times New Roman"/>
          <w:sz w:val="28"/>
          <w:szCs w:val="36"/>
        </w:rPr>
      </w:pPr>
      <w:r w:rsidRPr="00D50233">
        <w:rPr>
          <w:rFonts w:ascii="Times New Roman" w:hAnsi="Times New Roman" w:cs="Times New Roman"/>
          <w:sz w:val="28"/>
          <w:szCs w:val="36"/>
        </w:rPr>
        <w:tab/>
        <w:t>Пантограф представляет собой</w:t>
      </w:r>
      <w:r w:rsidR="00E373CC">
        <w:rPr>
          <w:rFonts w:ascii="Times New Roman" w:hAnsi="Times New Roman" w:cs="Times New Roman"/>
          <w:sz w:val="28"/>
          <w:szCs w:val="36"/>
        </w:rPr>
        <w:t xml:space="preserve"> 3</w:t>
      </w:r>
      <w:r w:rsidRPr="00D50233">
        <w:rPr>
          <w:rFonts w:ascii="Times New Roman" w:hAnsi="Times New Roman" w:cs="Times New Roman"/>
          <w:sz w:val="28"/>
          <w:szCs w:val="36"/>
        </w:rPr>
        <w:t xml:space="preserve"> </w:t>
      </w:r>
      <w:r w:rsidR="00E373CC">
        <w:rPr>
          <w:rFonts w:ascii="Times New Roman" w:hAnsi="Times New Roman" w:cs="Times New Roman"/>
          <w:sz w:val="28"/>
          <w:szCs w:val="36"/>
        </w:rPr>
        <w:t>рамы из кусков</w:t>
      </w:r>
      <w:r w:rsidR="00915C8F" w:rsidRPr="00D50233">
        <w:rPr>
          <w:rFonts w:ascii="Times New Roman" w:hAnsi="Times New Roman" w:cs="Times New Roman"/>
          <w:sz w:val="28"/>
          <w:szCs w:val="36"/>
        </w:rPr>
        <w:t xml:space="preserve"> углепластика с отверстиями для умен</w:t>
      </w:r>
      <w:r w:rsidR="00FC1C68" w:rsidRPr="00D50233">
        <w:rPr>
          <w:rFonts w:ascii="Times New Roman" w:hAnsi="Times New Roman" w:cs="Times New Roman"/>
          <w:sz w:val="28"/>
          <w:szCs w:val="36"/>
        </w:rPr>
        <w:t>ьшения</w:t>
      </w:r>
      <w:r w:rsidR="00915C8F" w:rsidRPr="00D50233">
        <w:rPr>
          <w:rFonts w:ascii="Times New Roman" w:hAnsi="Times New Roman" w:cs="Times New Roman"/>
          <w:sz w:val="28"/>
          <w:szCs w:val="36"/>
        </w:rPr>
        <w:t xml:space="preserve"> веса</w:t>
      </w:r>
      <w:r w:rsidR="00842AD1" w:rsidRPr="00D50233">
        <w:rPr>
          <w:rFonts w:ascii="Times New Roman" w:hAnsi="Times New Roman" w:cs="Times New Roman"/>
          <w:sz w:val="28"/>
          <w:szCs w:val="36"/>
        </w:rPr>
        <w:t xml:space="preserve"> и шарнирными механизмами с двигателями. Двигатели вращают шарниры, поворачивая рамы, таким образом, чт</w:t>
      </w:r>
      <w:r w:rsidR="00E373CC">
        <w:rPr>
          <w:rFonts w:ascii="Times New Roman" w:hAnsi="Times New Roman" w:cs="Times New Roman"/>
          <w:sz w:val="28"/>
          <w:szCs w:val="36"/>
        </w:rPr>
        <w:t>обы стабилизировать тремор</w:t>
      </w:r>
      <w:r w:rsidR="00842AD1" w:rsidRPr="00D50233">
        <w:rPr>
          <w:rFonts w:ascii="Times New Roman" w:hAnsi="Times New Roman" w:cs="Times New Roman"/>
          <w:sz w:val="28"/>
          <w:szCs w:val="36"/>
        </w:rPr>
        <w:t>.</w:t>
      </w:r>
    </w:p>
    <w:p w:rsidR="00B840F3" w:rsidRPr="00D50233" w:rsidRDefault="00B840F3" w:rsidP="001D76C8">
      <w:pPr>
        <w:rPr>
          <w:rFonts w:ascii="Times New Roman" w:hAnsi="Times New Roman" w:cs="Times New Roman"/>
          <w:sz w:val="28"/>
          <w:szCs w:val="36"/>
        </w:rPr>
      </w:pPr>
      <w:r w:rsidRPr="00D50233">
        <w:rPr>
          <w:rFonts w:ascii="Times New Roman" w:hAnsi="Times New Roman" w:cs="Times New Roman"/>
          <w:sz w:val="28"/>
          <w:szCs w:val="36"/>
        </w:rPr>
        <w:tab/>
        <w:t xml:space="preserve">ЧЭ крепится непосредственно на обхват руки для </w:t>
      </w:r>
      <w:r w:rsidR="00E373CC">
        <w:rPr>
          <w:rFonts w:ascii="Times New Roman" w:hAnsi="Times New Roman" w:cs="Times New Roman"/>
          <w:sz w:val="28"/>
          <w:szCs w:val="36"/>
        </w:rPr>
        <w:t>непосредственного считывания ускорения руки пользователя.</w:t>
      </w:r>
    </w:p>
    <w:p w:rsidR="00A45139" w:rsidRPr="00D50233" w:rsidRDefault="00336553" w:rsidP="00A45139">
      <w:pPr>
        <w:rPr>
          <w:rFonts w:ascii="Times New Roman" w:hAnsi="Times New Roman" w:cs="Times New Roman"/>
          <w:b/>
          <w:sz w:val="36"/>
          <w:szCs w:val="36"/>
        </w:rPr>
      </w:pPr>
      <w:r w:rsidRPr="00D50233">
        <w:rPr>
          <w:rFonts w:ascii="Times New Roman" w:hAnsi="Times New Roman" w:cs="Times New Roman"/>
          <w:b/>
          <w:sz w:val="36"/>
          <w:szCs w:val="36"/>
        </w:rPr>
        <w:tab/>
      </w:r>
      <w:r w:rsidR="001B2F9D" w:rsidRPr="00D50233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38240D" w:rsidRPr="00D50233" w:rsidRDefault="0038240D" w:rsidP="00A45139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36"/>
          <w:szCs w:val="36"/>
        </w:rPr>
      </w:pPr>
      <w:r w:rsidRPr="00D50233">
        <w:rPr>
          <w:rFonts w:ascii="Times New Roman" w:hAnsi="Times New Roman" w:cs="Times New Roman"/>
          <w:b/>
          <w:sz w:val="36"/>
          <w:szCs w:val="36"/>
        </w:rPr>
        <w:t>Описание ЧЭ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Наш ЧЭ является инерциальным измерительным блоком с 6 степенями свободы, который не оказывает силового влияния на платформу, т.е. является как бы индикатором ускорения платформы по осям стабилизации. Он состоит из 3х компонентного микромеханического акселерометра и 3х степенно</w:t>
      </w:r>
      <w:r w:rsidR="00E373C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го микромеханического гироскопа, а также термодатчик. 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Опыт показывает, что для решения большинства технических задач основными критериями при выборе гироскопа являются следующие параметры: </w:t>
      </w:r>
    </w:p>
    <w:p w:rsidR="0038240D" w:rsidRPr="00D50233" w:rsidRDefault="0038240D" w:rsidP="0038240D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диапазон измеряемых угловых скоростей, </w:t>
      </w:r>
    </w:p>
    <w:p w:rsidR="0038240D" w:rsidRPr="00D50233" w:rsidRDefault="0038240D" w:rsidP="0038240D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ширина полосы пропускания и уровень собственных шумов, </w:t>
      </w:r>
    </w:p>
    <w:p w:rsidR="0038240D" w:rsidRPr="00D50233" w:rsidRDefault="0038240D" w:rsidP="0038240D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тип интерфейса – аналоговый или цифровой. </w:t>
      </w:r>
    </w:p>
    <w:p w:rsidR="0038240D" w:rsidRPr="00D50233" w:rsidRDefault="0038240D" w:rsidP="0038240D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Для решения же этой конкретной технической задачи самыми важными параметрами стала цена и компактность и с учетом совокупных технических характеристик, благодаря проведенному анализу линейки продукции был выбран инерциальный измерительный блок 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DMU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11-21, благодаря своей цене и качеству.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Особенности инерциального блока </w:t>
      </w:r>
      <w:r w:rsidRPr="00D50233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DMU</w:t>
      </w:r>
      <w:r w:rsidRPr="00D5023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11-21</w:t>
      </w:r>
    </w:p>
    <w:p w:rsidR="0038240D" w:rsidRPr="00D50233" w:rsidRDefault="00E373CC" w:rsidP="0038240D">
      <w:pPr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</w:t>
      </w:r>
      <w:r w:rsidR="0038240D"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ысокая производительность шести степеней свободы (6-DOF)</w:t>
      </w:r>
    </w:p>
    <w:p w:rsidR="0038240D" w:rsidRPr="00D50233" w:rsidRDefault="00E373CC" w:rsidP="0038240D">
      <w:pPr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</w:t>
      </w:r>
      <w:r w:rsidR="0038240D"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изкая стоимость MEMS IMU</w:t>
      </w:r>
    </w:p>
    <w:p w:rsidR="0038240D" w:rsidRPr="00D50233" w:rsidRDefault="0038240D" w:rsidP="0038240D">
      <w:pPr>
        <w:numPr>
          <w:ilvl w:val="0"/>
          <w:numId w:val="1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7 выходов датчиков</w:t>
      </w:r>
    </w:p>
    <w:p w:rsidR="0038240D" w:rsidRPr="00D50233" w:rsidRDefault="0038240D" w:rsidP="0038240D">
      <w:pPr>
        <w:numPr>
          <w:ilvl w:val="0"/>
          <w:numId w:val="2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Угловая скорость (x3)</w:t>
      </w:r>
    </w:p>
    <w:p w:rsidR="0038240D" w:rsidRPr="00D50233" w:rsidRDefault="0038240D" w:rsidP="0038240D">
      <w:pPr>
        <w:numPr>
          <w:ilvl w:val="0"/>
          <w:numId w:val="2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Линейное ускорение (x3)</w:t>
      </w:r>
    </w:p>
    <w:p w:rsidR="0038240D" w:rsidRPr="00D50233" w:rsidRDefault="0038240D" w:rsidP="0038240D">
      <w:pPr>
        <w:numPr>
          <w:ilvl w:val="0"/>
          <w:numId w:val="2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Температура</w:t>
      </w:r>
    </w:p>
    <w:p w:rsidR="0038240D" w:rsidRPr="00D50233" w:rsidRDefault="0038240D" w:rsidP="0038240D">
      <w:pPr>
        <w:numPr>
          <w:ilvl w:val="0"/>
          <w:numId w:val="1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Динамический диапазон ± 300 ° / с и ± 10 г</w:t>
      </w:r>
    </w:p>
    <w:p w:rsidR="0038240D" w:rsidRPr="00D50233" w:rsidRDefault="0038240D" w:rsidP="0038240D">
      <w:pPr>
        <w:numPr>
          <w:ilvl w:val="0"/>
          <w:numId w:val="1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Нестабильность смещения &lt;10 ° / час и 0,05 мг</w:t>
      </w:r>
    </w:p>
    <w:p w:rsidR="0038240D" w:rsidRPr="00D50233" w:rsidRDefault="0038240D" w:rsidP="0038240D">
      <w:pPr>
        <w:numPr>
          <w:ilvl w:val="0"/>
          <w:numId w:val="1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Случайная прогулка &lt;0,4 ° / </w:t>
      </w:r>
      <w:r w:rsidR="00E373C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 0,05 м / с / </w:t>
      </w:r>
      <w:r w:rsidR="00E373C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</w:t>
      </w:r>
    </w:p>
    <w:p w:rsidR="0038240D" w:rsidRPr="00D50233" w:rsidRDefault="0038240D" w:rsidP="0038240D">
      <w:pPr>
        <w:numPr>
          <w:ilvl w:val="0"/>
          <w:numId w:val="1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Маленький (22 x 22 x 10,6 мм)</w:t>
      </w:r>
    </w:p>
    <w:p w:rsidR="0038240D" w:rsidRPr="00D50233" w:rsidRDefault="0038240D" w:rsidP="0038240D">
      <w:pPr>
        <w:numPr>
          <w:ilvl w:val="0"/>
          <w:numId w:val="1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Питание от 3,2 до 5,25 В</w:t>
      </w:r>
    </w:p>
    <w:p w:rsidR="0038240D" w:rsidRPr="00D50233" w:rsidRDefault="0038240D" w:rsidP="0038240D">
      <w:pPr>
        <w:numPr>
          <w:ilvl w:val="0"/>
          <w:numId w:val="1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Широкий диапазон рабочих температур от -40 ° C до + 85 ° C</w:t>
      </w:r>
    </w:p>
    <w:p w:rsidR="0038240D" w:rsidRPr="00E373CC" w:rsidRDefault="0038240D" w:rsidP="00E373CC">
      <w:pPr>
        <w:numPr>
          <w:ilvl w:val="0"/>
          <w:numId w:val="1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Интерфейс RS-422</w:t>
      </w:r>
    </w:p>
    <w:p w:rsidR="00E373CC" w:rsidRPr="00D50233" w:rsidRDefault="00E373CC" w:rsidP="00E373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Его задача выдать информацию об угловых скоростях и линейных ускорениях по трем осям. По сути является информационным датчиком, который мониторит и отправляет сигналы пропорциональные ускорениям на</w:t>
      </w:r>
      <w:r w:rsidR="00E373CC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вычислительное устройство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в режиме реального времени.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Принцип работы ММГ заключается в создании относительно корпуса знакопеременного поступательного либо вращательного движения ЧЭ по одной из степеней свободы и измерении перемещений по другой степени свободы, возникающих под действием кориолисовых сил или гироскопических моментов при наличии переносной угловой скорости корпуса.</w:t>
      </w:r>
    </w:p>
    <w:p w:rsidR="00E373CC" w:rsidRPr="00D50233" w:rsidRDefault="00E373CC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0"/>
          <w:szCs w:val="20"/>
          <w:lang w:val="en-US" w:eastAsia="ru-RU"/>
        </w:rPr>
      </w:pPr>
      <w:r w:rsidRPr="00D50233">
        <w:rPr>
          <w:rFonts w:ascii="Times New Roman" w:eastAsia="Times New Roman" w:hAnsi="Times New Roman" w:cs="Times New Roman"/>
          <w:b/>
          <w:color w:val="212121"/>
          <w:sz w:val="28"/>
          <w:szCs w:val="20"/>
          <w:lang w:eastAsia="ru-RU"/>
        </w:rPr>
        <w:t>Общее</w:t>
      </w:r>
      <w:r w:rsidRPr="00D50233">
        <w:rPr>
          <w:rFonts w:ascii="Times New Roman" w:eastAsia="Times New Roman" w:hAnsi="Times New Roman" w:cs="Times New Roman"/>
          <w:b/>
          <w:color w:val="212121"/>
          <w:sz w:val="28"/>
          <w:szCs w:val="20"/>
          <w:lang w:val="en-US" w:eastAsia="ru-RU"/>
        </w:rPr>
        <w:t xml:space="preserve"> </w:t>
      </w:r>
      <w:r w:rsidRPr="00D50233">
        <w:rPr>
          <w:rFonts w:ascii="Times New Roman" w:eastAsia="Times New Roman" w:hAnsi="Times New Roman" w:cs="Times New Roman"/>
          <w:b/>
          <w:color w:val="212121"/>
          <w:sz w:val="28"/>
          <w:szCs w:val="20"/>
          <w:lang w:eastAsia="ru-RU"/>
        </w:rPr>
        <w:t>описание</w:t>
      </w: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val="en-US"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val="en-US" w:eastAsia="ru-RU"/>
        </w:rPr>
        <w:t xml:space="preserve">DMU11 - 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недорогой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val="en-US" w:eastAsia="ru-RU"/>
        </w:rPr>
        <w:t xml:space="preserve"> 6-DOF Precision MEMS Inertial</w:t>
      </w: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Измерительный блок из кремниевых зондирующих систем.</w:t>
      </w: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Он обеспечивает три оси угловой скорости и линейную</w:t>
      </w: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ускорения и температуры. Выходное сообщение</w:t>
      </w: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включает в себя счетчик сообщений, встроенные </w:t>
      </w:r>
      <w:r w:rsidR="00FD148D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результаты тестирования.</w:t>
      </w: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Данные выводятся</w:t>
      </w: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на стандартном интерфейсе RS422 для упрощения</w:t>
      </w: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интеграция.</w:t>
      </w: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DMU11 спроектирован с использованием собственного Silicon Sensing</w:t>
      </w: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уникальный кольцевой гироскоп MEMS VSG5 и емкостной</w:t>
      </w:r>
    </w:p>
    <w:p w:rsidR="0038240D" w:rsidRPr="00D50233" w:rsidRDefault="00FD148D" w:rsidP="00E271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08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92F1B1E" wp14:editId="3F30013A">
            <wp:simplePos x="0" y="0"/>
            <wp:positionH relativeFrom="column">
              <wp:posOffset>-282721</wp:posOffset>
            </wp:positionH>
            <wp:positionV relativeFrom="paragraph">
              <wp:posOffset>969010</wp:posOffset>
            </wp:positionV>
            <wp:extent cx="6861810" cy="272796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18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40D"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технологии</w:t>
      </w:r>
      <w:r w:rsidR="0038126B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акселерометра для обеспечения </w:t>
      </w:r>
      <w:r w:rsidR="0038240D"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производительност</w:t>
      </w:r>
      <w:r w:rsidR="0038126B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и</w:t>
      </w:r>
      <w:r w:rsidR="0038240D"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, размер</w:t>
      </w:r>
      <w:r w:rsidR="0038126B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а</w:t>
      </w:r>
      <w:r w:rsidR="0038240D"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и доступност</w:t>
      </w:r>
      <w:r w:rsidR="0038126B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и</w:t>
      </w:r>
      <w:r w:rsidR="0038240D"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. Он содержит три</w:t>
      </w:r>
      <w:r w:rsidR="00E2718A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п</w:t>
      </w:r>
      <w:r w:rsidR="0038240D"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ьезоэлектрически</w:t>
      </w:r>
      <w:r w:rsidR="00E2718A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х</w:t>
      </w:r>
      <w:r w:rsidR="0038240D"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(ПЗТ) 5-го поколения гироскопы и шесть</w:t>
      </w:r>
      <w:r w:rsidR="00E2718A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</w:t>
      </w:r>
      <w:r w:rsidR="0038240D"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акселерометр</w:t>
      </w:r>
      <w:r w:rsidR="00E2718A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ов</w:t>
      </w:r>
      <w:r w:rsidR="0038240D"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. Выходы с двух акселерометров</w:t>
      </w:r>
      <w:r w:rsidR="00E2718A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</w:t>
      </w:r>
      <w:r w:rsidR="0038240D"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на каждую ось усредняются для повышения точности и уменьшения</w:t>
      </w:r>
      <w:r w:rsidR="00E2718A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</w:t>
      </w:r>
      <w:r w:rsidR="0038240D"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некоррелированный шум.</w:t>
      </w:r>
      <w:r w:rsidR="00EF0F7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</w:t>
      </w:r>
    </w:p>
    <w:p w:rsidR="0038240D" w:rsidRDefault="00EF0F73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ab/>
        <w:t>(Рис.3)</w:t>
      </w:r>
    </w:p>
    <w:p w:rsidR="00EF0F73" w:rsidRDefault="00EF0F73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EF0F73" w:rsidRPr="00D50233" w:rsidRDefault="00EF0F73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DMU11 спроектирован с использованием собственного Silicon Sensing</w:t>
      </w:r>
      <w:r w:rsidR="00EF0F7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(Рис.3)</w:t>
      </w:r>
    </w:p>
    <w:p w:rsidR="0038240D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уникальный кольцевой гироскоп MEMS VSG5. Поколение VSG5 было представлено в 2010 году. Пьезокерамический чувствительный элемент диаметром 3 мм и схему управления и формирования сигнала удалось уместить в более компактном металлокерамическом корпусе, в очередной раз увеличилась вибрационная и ударная стойкость, расширилась полоса пропускания, уменьшились собственные шумы, появилась возможность измерять угловые скорости до </w:t>
      </w:r>
      <m:oMath>
        <m:r>
          <w:rPr>
            <w:rFonts w:ascii="Cambria Math" w:eastAsia="Times New Roman" w:hAnsi="Cambria Math" w:cs="Times New Roman"/>
            <w:color w:val="212121"/>
            <w:sz w:val="28"/>
            <w:szCs w:val="20"/>
            <w:lang w:eastAsia="ru-RU"/>
          </w:rPr>
          <m:t>1200-2700 °/с</m:t>
        </m:r>
      </m:oMath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. </w:t>
      </w:r>
    </w:p>
    <w:p w:rsidR="00FD148D" w:rsidRDefault="00FD148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FD148D" w:rsidRDefault="00FD148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FD148D" w:rsidRDefault="00FD148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FD148D" w:rsidRDefault="00FD148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FD148D" w:rsidRDefault="00FD148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FD148D" w:rsidRPr="00D50233" w:rsidRDefault="00FD148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0"/>
          <w:lang w:eastAsia="ru-RU"/>
        </w:rPr>
      </w:pP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Существенным новшеством стало наличие в семействе 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val="en-US" w:eastAsia="ru-RU"/>
        </w:rPr>
        <w:t>PinPoint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val="en-US" w:eastAsia="ru-RU"/>
        </w:rPr>
        <w:t>CRM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и 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val="en-US" w:eastAsia="ru-RU"/>
        </w:rPr>
        <w:t>Orion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val="en-US" w:eastAsia="ru-RU"/>
        </w:rPr>
        <w:t>CMS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нескольких типов корпусов с различным положением чувствительного элемента – с поворотом на </w:t>
      </w:r>
      <m:oMath>
        <m:r>
          <w:rPr>
            <w:rFonts w:ascii="Cambria Math" w:eastAsia="Times New Roman" w:hAnsi="Cambria Math" w:cs="Times New Roman"/>
            <w:color w:val="212121"/>
            <w:sz w:val="28"/>
            <w:szCs w:val="20"/>
            <w:lang w:eastAsia="ru-RU"/>
          </w:rPr>
          <m:t>90° или 30°</m:t>
        </m:r>
      </m:oMath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, что позволило потребителю легко формировать прямо на печатной плате многокомпонентные сборки без применения дополнительных адаптеров</w:t>
      </w:r>
      <w:r w:rsidR="00EF0F7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(Рис.4)</w:t>
      </w:r>
      <w:r w:rsidR="00EF0F73"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>.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 xml:space="preserve"> Немаловажное преимущество новых моделей – снижение в несколько разных гироскопа по сравнению с предыдущим поколением. К настоящему времени потребителям отгружено около 1 млн штук гироскопов поколения VSG5, что подтверждает их надежность.</w:t>
      </w: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A36B928" wp14:editId="306A1AA2">
            <wp:simplePos x="0" y="0"/>
            <wp:positionH relativeFrom="column">
              <wp:posOffset>-43348</wp:posOffset>
            </wp:positionH>
            <wp:positionV relativeFrom="paragraph">
              <wp:posOffset>320040</wp:posOffset>
            </wp:positionV>
            <wp:extent cx="5940425" cy="2148374"/>
            <wp:effectExtent l="0" t="0" r="3175" b="4445"/>
            <wp:wrapTopAndBottom/>
            <wp:docPr id="19" name="Рисунок 19" descr="http://www.kit-e.ru/assets/images/1404/18_pi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t-e.ru/assets/images/1404/18_pic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38240D" w:rsidRDefault="00EF0F73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  <w:tab/>
        <w:t>(Рис.4)</w:t>
      </w:r>
    </w:p>
    <w:p w:rsidR="00EF0F73" w:rsidRDefault="00EF0F73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EF0F73" w:rsidRPr="00D50233" w:rsidRDefault="00EF0F73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Соединяется через порт </w:t>
      </w:r>
      <w:r w:rsidRPr="00D50233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RS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422</w:t>
      </w: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38240D" w:rsidRPr="00D50233" w:rsidRDefault="0038240D" w:rsidP="0038240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0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718C904A" wp14:editId="3888661D">
            <wp:simplePos x="0" y="0"/>
            <wp:positionH relativeFrom="column">
              <wp:posOffset>-521970</wp:posOffset>
            </wp:positionH>
            <wp:positionV relativeFrom="paragraph">
              <wp:posOffset>0</wp:posOffset>
            </wp:positionV>
            <wp:extent cx="7171690" cy="8587740"/>
            <wp:effectExtent l="0" t="0" r="0" b="381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reShot Capture 1 - МЭМС-гироскопы и акс_ - http___www.kit-e.ru_preview_pre_18_4_14_mems_ss_man_ph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690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38240D" w:rsidRPr="00D50233" w:rsidRDefault="0038240D" w:rsidP="003824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D5023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63C22A7E" wp14:editId="2AE51A50">
            <wp:simplePos x="0" y="0"/>
            <wp:positionH relativeFrom="column">
              <wp:posOffset>-99060</wp:posOffset>
            </wp:positionH>
            <wp:positionV relativeFrom="paragraph">
              <wp:posOffset>254635</wp:posOffset>
            </wp:positionV>
            <wp:extent cx="5940425" cy="4907915"/>
            <wp:effectExtent l="0" t="0" r="3175" b="698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233">
        <w:rPr>
          <w:rFonts w:ascii="Times New Roman" w:hAnsi="Times New Roman" w:cs="Times New Roman"/>
          <w:b/>
          <w:bCs/>
          <w:sz w:val="32"/>
          <w:szCs w:val="25"/>
        </w:rPr>
        <w:t>Информация о пинах</w:t>
      </w:r>
      <w:r w:rsidR="00EF0F73">
        <w:rPr>
          <w:rFonts w:ascii="Times New Roman" w:hAnsi="Times New Roman" w:cs="Times New Roman"/>
          <w:b/>
          <w:bCs/>
          <w:sz w:val="32"/>
          <w:szCs w:val="25"/>
        </w:rPr>
        <w:t xml:space="preserve"> (Рис.5)</w:t>
      </w:r>
    </w:p>
    <w:p w:rsidR="0038240D" w:rsidRPr="00EF0F73" w:rsidRDefault="00EF0F73" w:rsidP="0038240D">
      <w:pPr>
        <w:rPr>
          <w:rFonts w:ascii="Times New Roman" w:hAnsi="Times New Roman" w:cs="Times New Roman"/>
          <w:bCs/>
          <w:sz w:val="17"/>
          <w:szCs w:val="17"/>
        </w:rPr>
      </w:pPr>
      <w:r>
        <w:rPr>
          <w:rFonts w:ascii="Times New Roman" w:hAnsi="Times New Roman" w:cs="Times New Roman"/>
          <w:b/>
          <w:bCs/>
          <w:sz w:val="17"/>
          <w:szCs w:val="17"/>
        </w:rPr>
        <w:tab/>
      </w:r>
      <w:r>
        <w:rPr>
          <w:rFonts w:ascii="Times New Roman" w:hAnsi="Times New Roman" w:cs="Times New Roman"/>
          <w:b/>
          <w:bCs/>
          <w:sz w:val="17"/>
          <w:szCs w:val="17"/>
        </w:rPr>
        <w:tab/>
      </w:r>
      <w:r>
        <w:rPr>
          <w:rFonts w:ascii="Times New Roman" w:hAnsi="Times New Roman" w:cs="Times New Roman"/>
          <w:b/>
          <w:bCs/>
          <w:sz w:val="17"/>
          <w:szCs w:val="17"/>
        </w:rPr>
        <w:tab/>
      </w:r>
      <w:r>
        <w:rPr>
          <w:rFonts w:ascii="Times New Roman" w:hAnsi="Times New Roman" w:cs="Times New Roman"/>
          <w:b/>
          <w:bCs/>
          <w:sz w:val="17"/>
          <w:szCs w:val="17"/>
        </w:rPr>
        <w:tab/>
      </w:r>
      <w:r>
        <w:rPr>
          <w:rFonts w:ascii="Times New Roman" w:hAnsi="Times New Roman" w:cs="Times New Roman"/>
          <w:b/>
          <w:bCs/>
          <w:sz w:val="17"/>
          <w:szCs w:val="17"/>
        </w:rPr>
        <w:tab/>
      </w:r>
      <w:r>
        <w:rPr>
          <w:rFonts w:ascii="Times New Roman" w:hAnsi="Times New Roman" w:cs="Times New Roman"/>
          <w:b/>
          <w:bCs/>
          <w:sz w:val="17"/>
          <w:szCs w:val="17"/>
        </w:rPr>
        <w:tab/>
      </w:r>
      <w:r w:rsidRPr="00EF0F73">
        <w:rPr>
          <w:rFonts w:ascii="Times New Roman" w:hAnsi="Times New Roman" w:cs="Times New Roman"/>
          <w:bCs/>
          <w:sz w:val="28"/>
          <w:szCs w:val="17"/>
        </w:rPr>
        <w:t>(Рис.5)</w:t>
      </w:r>
    </w:p>
    <w:p w:rsidR="0038240D" w:rsidRPr="00D50233" w:rsidRDefault="0038240D" w:rsidP="0038240D">
      <w:pPr>
        <w:rPr>
          <w:rFonts w:ascii="Times New Roman" w:hAnsi="Times New Roman" w:cs="Times New Roman"/>
          <w:b/>
          <w:bCs/>
          <w:sz w:val="17"/>
          <w:szCs w:val="17"/>
        </w:rPr>
      </w:pPr>
    </w:p>
    <w:p w:rsidR="0038240D" w:rsidRPr="00D50233" w:rsidRDefault="0038240D" w:rsidP="0038240D">
      <w:pPr>
        <w:rPr>
          <w:rFonts w:ascii="Times New Roman" w:hAnsi="Times New Roman" w:cs="Times New Roman"/>
          <w:b/>
          <w:bCs/>
          <w:sz w:val="17"/>
          <w:szCs w:val="17"/>
        </w:rPr>
      </w:pPr>
    </w:p>
    <w:p w:rsidR="0038240D" w:rsidRPr="00D50233" w:rsidRDefault="0038240D" w:rsidP="0038240D">
      <w:pPr>
        <w:rPr>
          <w:rFonts w:ascii="Times New Roman" w:hAnsi="Times New Roman" w:cs="Times New Roman"/>
          <w:b/>
          <w:bCs/>
          <w:sz w:val="17"/>
          <w:szCs w:val="17"/>
        </w:rPr>
      </w:pPr>
    </w:p>
    <w:p w:rsidR="0038240D" w:rsidRPr="00D50233" w:rsidRDefault="0038240D" w:rsidP="003824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7"/>
          <w:szCs w:val="17"/>
        </w:rPr>
      </w:pPr>
    </w:p>
    <w:tbl>
      <w:tblPr>
        <w:tblStyle w:val="a9"/>
        <w:tblW w:w="10065" w:type="dxa"/>
        <w:tblInd w:w="-714" w:type="dxa"/>
        <w:tblLook w:val="04A0" w:firstRow="1" w:lastRow="0" w:firstColumn="1" w:lastColumn="0" w:noHBand="0" w:noVBand="1"/>
      </w:tblPr>
      <w:tblGrid>
        <w:gridCol w:w="704"/>
        <w:gridCol w:w="1985"/>
        <w:gridCol w:w="6242"/>
        <w:gridCol w:w="1134"/>
      </w:tblGrid>
      <w:tr w:rsidR="0038240D" w:rsidRPr="00D50233" w:rsidTr="00682715">
        <w:tc>
          <w:tcPr>
            <w:tcW w:w="70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Pin</w:t>
            </w:r>
          </w:p>
        </w:tc>
        <w:tc>
          <w:tcPr>
            <w:tcW w:w="1985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Label</w:t>
            </w:r>
          </w:p>
        </w:tc>
        <w:tc>
          <w:tcPr>
            <w:tcW w:w="6242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Signal</w:t>
            </w:r>
          </w:p>
        </w:tc>
        <w:tc>
          <w:tcPr>
            <w:tcW w:w="113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In/Out</w:t>
            </w:r>
          </w:p>
        </w:tc>
      </w:tr>
      <w:tr w:rsidR="0038240D" w:rsidRPr="00D50233" w:rsidTr="00682715">
        <w:tc>
          <w:tcPr>
            <w:tcW w:w="70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GND</w:t>
            </w:r>
          </w:p>
        </w:tc>
        <w:tc>
          <w:tcPr>
            <w:tcW w:w="6242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Земля</w:t>
            </w:r>
            <w:proofErr w:type="spellEnd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связанная</w:t>
            </w:r>
            <w:proofErr w:type="spellEnd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с DMU11</w:t>
            </w:r>
          </w:p>
        </w:tc>
        <w:tc>
          <w:tcPr>
            <w:tcW w:w="113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</w:p>
        </w:tc>
      </w:tr>
      <w:tr w:rsidR="0038240D" w:rsidRPr="00D50233" w:rsidTr="00682715">
        <w:tc>
          <w:tcPr>
            <w:tcW w:w="70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985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+5V</w:t>
            </w:r>
          </w:p>
        </w:tc>
        <w:tc>
          <w:tcPr>
            <w:tcW w:w="6242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Входное напряжение в 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DMU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11. Можно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от 3,2 до 5,25 В</w:t>
            </w:r>
          </w:p>
        </w:tc>
        <w:tc>
          <w:tcPr>
            <w:tcW w:w="113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</w:p>
        </w:tc>
      </w:tr>
      <w:tr w:rsidR="0038240D" w:rsidRPr="00D50233" w:rsidTr="00682715">
        <w:tc>
          <w:tcPr>
            <w:tcW w:w="70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1985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Rx Lo*</w:t>
            </w:r>
          </w:p>
        </w:tc>
        <w:tc>
          <w:tcPr>
            <w:tcW w:w="6242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Отрицательное соединение приема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требуется для 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RS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422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связь</w:t>
            </w:r>
            <w:proofErr w:type="spellEnd"/>
          </w:p>
        </w:tc>
        <w:tc>
          <w:tcPr>
            <w:tcW w:w="113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</w:p>
        </w:tc>
      </w:tr>
      <w:tr w:rsidR="0038240D" w:rsidRPr="00D50233" w:rsidTr="00682715">
        <w:tc>
          <w:tcPr>
            <w:tcW w:w="70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1985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Rx Hi*</w:t>
            </w:r>
          </w:p>
        </w:tc>
        <w:tc>
          <w:tcPr>
            <w:tcW w:w="6242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Положительное соединение приема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требуется для 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RS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422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связь</w:t>
            </w:r>
            <w:proofErr w:type="spellEnd"/>
          </w:p>
        </w:tc>
        <w:tc>
          <w:tcPr>
            <w:tcW w:w="113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</w:p>
        </w:tc>
      </w:tr>
      <w:tr w:rsidR="0038240D" w:rsidRPr="00D50233" w:rsidTr="00682715">
        <w:tc>
          <w:tcPr>
            <w:tcW w:w="70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1985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Reset</w:t>
            </w:r>
          </w:p>
        </w:tc>
        <w:tc>
          <w:tcPr>
            <w:tcW w:w="6242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Сброс микропроцессора. Вывод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потянул вниз, чтобы перезагрузить устройство.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Предлагаемая реализация с использованием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TTL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logic</w:t>
            </w:r>
          </w:p>
        </w:tc>
        <w:tc>
          <w:tcPr>
            <w:tcW w:w="113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</w:p>
        </w:tc>
      </w:tr>
      <w:tr w:rsidR="0038240D" w:rsidRPr="00D50233" w:rsidTr="00682715">
        <w:tc>
          <w:tcPr>
            <w:tcW w:w="70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1985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Run Mode</w:t>
            </w:r>
          </w:p>
        </w:tc>
        <w:tc>
          <w:tcPr>
            <w:tcW w:w="6242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Включение / выключение устройства. Вывод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вытащили высоко или не подключили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для включения устройства. Вывод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потянул вниз, чтобы отключить устройство.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Предлагаемая реализация с использованием 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TTL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logic</w:t>
            </w:r>
          </w:p>
        </w:tc>
        <w:tc>
          <w:tcPr>
            <w:tcW w:w="113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</w:p>
        </w:tc>
      </w:tr>
      <w:tr w:rsidR="0038240D" w:rsidRPr="00D50233" w:rsidTr="00682715">
        <w:tc>
          <w:tcPr>
            <w:tcW w:w="70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7</w:t>
            </w:r>
          </w:p>
        </w:tc>
        <w:tc>
          <w:tcPr>
            <w:tcW w:w="1985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Spare</w:t>
            </w:r>
          </w:p>
        </w:tc>
        <w:tc>
          <w:tcPr>
            <w:tcW w:w="6242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Запас для будущего использования и должен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не</w:t>
            </w:r>
            <w:proofErr w:type="spellEnd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сопрягаться</w:t>
            </w:r>
            <w:proofErr w:type="spellEnd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с</w:t>
            </w:r>
          </w:p>
        </w:tc>
        <w:tc>
          <w:tcPr>
            <w:tcW w:w="113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N/A</w:t>
            </w:r>
          </w:p>
        </w:tc>
      </w:tr>
      <w:tr w:rsidR="0038240D" w:rsidRPr="00D50233" w:rsidTr="00682715">
        <w:tc>
          <w:tcPr>
            <w:tcW w:w="70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1985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Sync</w:t>
            </w:r>
          </w:p>
        </w:tc>
        <w:tc>
          <w:tcPr>
            <w:tcW w:w="6242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16"/>
              </w:rPr>
            </w:pPr>
            <w:r w:rsidRPr="00D50233">
              <w:rPr>
                <w:rFonts w:ascii="Times New Roman" w:hAnsi="Times New Roman" w:cs="Times New Roman"/>
                <w:sz w:val="28"/>
                <w:szCs w:val="16"/>
              </w:rPr>
              <w:t>Выходной сигнал, который может использоваться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16"/>
              </w:rPr>
            </w:pPr>
            <w:r w:rsidRPr="00D50233">
              <w:rPr>
                <w:rFonts w:ascii="Times New Roman" w:hAnsi="Times New Roman" w:cs="Times New Roman"/>
                <w:sz w:val="28"/>
                <w:szCs w:val="16"/>
              </w:rPr>
              <w:t>внешняя система для синхронизации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sz w:val="28"/>
                <w:szCs w:val="16"/>
                <w:lang w:val="en-US"/>
              </w:rPr>
              <w:t>с DMU11</w:t>
            </w:r>
          </w:p>
        </w:tc>
        <w:tc>
          <w:tcPr>
            <w:tcW w:w="113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O</w:t>
            </w:r>
          </w:p>
        </w:tc>
      </w:tr>
      <w:tr w:rsidR="0038240D" w:rsidRPr="00D50233" w:rsidTr="00682715">
        <w:tc>
          <w:tcPr>
            <w:tcW w:w="70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9</w:t>
            </w:r>
          </w:p>
        </w:tc>
        <w:tc>
          <w:tcPr>
            <w:tcW w:w="1985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Tx</w:t>
            </w:r>
            <w:proofErr w:type="spellEnd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Lo</w:t>
            </w:r>
          </w:p>
        </w:tc>
        <w:tc>
          <w:tcPr>
            <w:tcW w:w="6242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Отрицательное передающее соединение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требуется для 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RS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422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связь</w:t>
            </w:r>
            <w:proofErr w:type="spellEnd"/>
          </w:p>
        </w:tc>
        <w:tc>
          <w:tcPr>
            <w:tcW w:w="113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O</w:t>
            </w:r>
          </w:p>
        </w:tc>
      </w:tr>
      <w:tr w:rsidR="0038240D" w:rsidRPr="00D50233" w:rsidTr="00682715">
        <w:tc>
          <w:tcPr>
            <w:tcW w:w="70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10</w:t>
            </w:r>
          </w:p>
        </w:tc>
        <w:tc>
          <w:tcPr>
            <w:tcW w:w="1985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TX Hi</w:t>
            </w:r>
          </w:p>
        </w:tc>
        <w:tc>
          <w:tcPr>
            <w:tcW w:w="6242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Положительное передающее соединение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требуется для связи 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RS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422</w:t>
            </w:r>
          </w:p>
        </w:tc>
        <w:tc>
          <w:tcPr>
            <w:tcW w:w="113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O</w:t>
            </w:r>
          </w:p>
        </w:tc>
      </w:tr>
      <w:tr w:rsidR="0038240D" w:rsidRPr="00D50233" w:rsidTr="00682715">
        <w:tc>
          <w:tcPr>
            <w:tcW w:w="70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11</w:t>
            </w:r>
          </w:p>
        </w:tc>
        <w:tc>
          <w:tcPr>
            <w:tcW w:w="1985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Spare</w:t>
            </w:r>
          </w:p>
        </w:tc>
        <w:tc>
          <w:tcPr>
            <w:tcW w:w="6242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Не</w:t>
            </w:r>
            <w:proofErr w:type="spellEnd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подключен</w:t>
            </w:r>
            <w:proofErr w:type="spellEnd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электрически</w:t>
            </w:r>
            <w:proofErr w:type="spellEnd"/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N/A</w:t>
            </w:r>
          </w:p>
        </w:tc>
      </w:tr>
      <w:tr w:rsidR="0038240D" w:rsidRPr="00D50233" w:rsidTr="00682715">
        <w:tc>
          <w:tcPr>
            <w:tcW w:w="70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12</w:t>
            </w:r>
          </w:p>
        </w:tc>
        <w:tc>
          <w:tcPr>
            <w:tcW w:w="1985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Factory Use</w:t>
            </w:r>
          </w:p>
        </w:tc>
        <w:tc>
          <w:tcPr>
            <w:tcW w:w="6242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Используется 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SSSL</w:t>
            </w: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программирования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цели и не должны</w:t>
            </w:r>
          </w:p>
          <w:p w:rsidR="0038240D" w:rsidRPr="00D50233" w:rsidRDefault="0038240D" w:rsidP="003824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</w:rPr>
              <w:t>сопрягаться</w:t>
            </w:r>
          </w:p>
        </w:tc>
        <w:tc>
          <w:tcPr>
            <w:tcW w:w="1134" w:type="dxa"/>
          </w:tcPr>
          <w:p w:rsidR="0038240D" w:rsidRPr="00D50233" w:rsidRDefault="0038240D" w:rsidP="003824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5023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N/A</w:t>
            </w:r>
          </w:p>
        </w:tc>
      </w:tr>
    </w:tbl>
    <w:p w:rsidR="0038240D" w:rsidRPr="00D50233" w:rsidRDefault="0038240D" w:rsidP="003824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7"/>
          <w:szCs w:val="17"/>
          <w:lang w:val="en-US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Каждый чувствительный элемент представляет собой подпружиненную массу в виде гребенки</w:t>
      </w:r>
      <w:r w:rsidR="00EF0F7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(Рис.6)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, которая может совершать ограниченные перемещения внутри другой, неподвижной гребенки. Изменение емкости вследствие увеличения и уменьшения расстояния между «пальцами» гребенок пропорционально линейному ускорению.</w:t>
      </w:r>
    </w:p>
    <w:p w:rsidR="0038240D" w:rsidRPr="00D50233" w:rsidRDefault="00AA559A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EBBDA38" wp14:editId="47AF76C7">
            <wp:simplePos x="0" y="0"/>
            <wp:positionH relativeFrom="column">
              <wp:posOffset>-11430</wp:posOffset>
            </wp:positionH>
            <wp:positionV relativeFrom="paragraph">
              <wp:posOffset>389255</wp:posOffset>
            </wp:positionV>
            <wp:extent cx="6524625" cy="2323465"/>
            <wp:effectExtent l="0" t="0" r="9525" b="635"/>
            <wp:wrapTopAndBottom/>
            <wp:docPr id="22" name="Рисунок 22" descr="http://www.kit-e.ru/assets/images/1404/18_pi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it-e.ru/assets/images/1404/18_pic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40D" w:rsidRPr="00D50233" w:rsidRDefault="00EF0F73" w:rsidP="00EF0F73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(Рис.6)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Чувствительный элемент изготовлен по технологии «кремний-на-стекле», структура из кристаллического кремния расположена в полости между двух стеклянных пластин. Блок из двух ортогональных акселерометров вместе со специализированным управляющим контроллером помещен в наполненный азотом частично вакуумированный металлокерамический корпус размером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10,4x6x2,2 мм</m:t>
        </m:r>
      </m:oMath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такая конструкция лучше противостоит конденсации влаги в корпусе в сравнении с пластиковыми корпусами, применяемыми другими производителями.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665BD553" wp14:editId="6C13BD32">
            <wp:simplePos x="0" y="0"/>
            <wp:positionH relativeFrom="column">
              <wp:posOffset>-87630</wp:posOffset>
            </wp:positionH>
            <wp:positionV relativeFrom="paragraph">
              <wp:posOffset>302260</wp:posOffset>
            </wp:positionV>
            <wp:extent cx="6515735" cy="2472055"/>
            <wp:effectExtent l="0" t="0" r="0" b="444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Shot Capture 1 - МЭМС-гироскопы и акс_ - http___www.kit-e.ru_preview_pre_18_4_14_mems_ss_man_ph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F73" w:rsidRDefault="00EF0F73" w:rsidP="00EF0F7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</w:p>
    <w:p w:rsidR="0038240D" w:rsidRPr="00D50233" w:rsidRDefault="00EF0F73" w:rsidP="00EF0F73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(Рис.7)</w:t>
      </w:r>
    </w:p>
    <w:p w:rsidR="00EF0F73" w:rsidRDefault="00EF0F73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Основные показатели акселерометров: </w:t>
      </w:r>
    </w:p>
    <w:p w:rsidR="0038240D" w:rsidRPr="00D50233" w:rsidRDefault="0038240D" w:rsidP="0038240D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наличие аналогово и цифрового выхода, </w:t>
      </w:r>
    </w:p>
    <w:p w:rsidR="0038240D" w:rsidRPr="00D50233" w:rsidRDefault="0038240D" w:rsidP="0038240D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высокие линейность и стабильность, </w:t>
      </w:r>
    </w:p>
    <w:p w:rsidR="0038240D" w:rsidRPr="00D50233" w:rsidRDefault="0038240D" w:rsidP="0038240D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незначительные собственные шумы, </w:t>
      </w:r>
    </w:p>
    <w:p w:rsidR="0038240D" w:rsidRPr="00D50233" w:rsidRDefault="0038240D" w:rsidP="0038240D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широкая полоса пропускания, </w:t>
      </w:r>
    </w:p>
    <w:p w:rsidR="0038240D" w:rsidRPr="00D50233" w:rsidRDefault="0038240D" w:rsidP="0038240D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встроенный температурный датчик, </w:t>
      </w:r>
    </w:p>
    <w:p w:rsidR="0038240D" w:rsidRPr="00D50233" w:rsidRDefault="0038240D" w:rsidP="0038240D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расширенный диапазон рабочих температур,</w:t>
      </w:r>
    </w:p>
    <w:p w:rsidR="0038240D" w:rsidRPr="00D50233" w:rsidRDefault="0038240D" w:rsidP="0038240D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малая потребляемая мощность, </w:t>
      </w:r>
    </w:p>
    <w:p w:rsidR="0038240D" w:rsidRPr="00D50233" w:rsidRDefault="0038240D" w:rsidP="0038240D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низкая удельная стоимость.</w:t>
      </w:r>
    </w:p>
    <w:p w:rsidR="0038240D" w:rsidRPr="00D50233" w:rsidRDefault="0038240D" w:rsidP="0038240D">
      <w:pPr>
        <w:spacing w:after="0" w:line="240" w:lineRule="auto"/>
        <w:ind w:left="106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Для решения же этой конкретной технической задачи самыми важными параметрами также стала цена и компактность и с учетом совокупных технических характеристик, благодаря проведенному анализу линейки продукции был выбран выше описанный инерциальный измерительный блок 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DMU</w:t>
      </w:r>
      <w:r w:rsidRPr="00D5023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11-21, благодаря своей цене и качеству.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  <w:r w:rsidRPr="00D5023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4C4E2485" wp14:editId="6CDBD7CF">
            <wp:simplePos x="0" y="0"/>
            <wp:positionH relativeFrom="column">
              <wp:posOffset>-567690</wp:posOffset>
            </wp:positionH>
            <wp:positionV relativeFrom="paragraph">
              <wp:posOffset>231</wp:posOffset>
            </wp:positionV>
            <wp:extent cx="7193915" cy="7360920"/>
            <wp:effectExtent l="0" t="0" r="6985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reShot Capture 1 - МЭМС-гироскопы и акс_ - http___www.kit-e.ru_preview_pre_18_4_14_mems_ss_man_ph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915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361548" w:rsidRDefault="00FD148D" w:rsidP="0036154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2A746A08" wp14:editId="50C3892E">
            <wp:simplePos x="0" y="0"/>
            <wp:positionH relativeFrom="column">
              <wp:posOffset>-407035</wp:posOffset>
            </wp:positionH>
            <wp:positionV relativeFrom="paragraph">
              <wp:posOffset>0</wp:posOffset>
            </wp:positionV>
            <wp:extent cx="3183255" cy="30562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40D" w:rsidRPr="00D50233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48F303B4" wp14:editId="2DE1F29F">
            <wp:simplePos x="0" y="0"/>
            <wp:positionH relativeFrom="column">
              <wp:posOffset>-21590</wp:posOffset>
            </wp:positionH>
            <wp:positionV relativeFrom="paragraph">
              <wp:posOffset>33020</wp:posOffset>
            </wp:positionV>
            <wp:extent cx="2720340" cy="2268855"/>
            <wp:effectExtent l="0" t="0" r="381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548">
        <w:rPr>
          <w:rFonts w:ascii="Times New Roman" w:eastAsia="Times New Roman" w:hAnsi="Times New Roman" w:cs="Times New Roman"/>
          <w:sz w:val="28"/>
          <w:szCs w:val="32"/>
          <w:lang w:eastAsia="ru-RU"/>
        </w:rPr>
        <w:t>Предположим имеется плоскос</w:t>
      </w:r>
      <w:r w:rsidR="008B442C">
        <w:rPr>
          <w:rFonts w:ascii="Times New Roman" w:eastAsia="Times New Roman" w:hAnsi="Times New Roman" w:cs="Times New Roman"/>
          <w:sz w:val="28"/>
          <w:szCs w:val="32"/>
          <w:lang w:eastAsia="ru-RU"/>
        </w:rPr>
        <w:t>ть, в которой находится кольцо (Р</w:t>
      </w:r>
      <w:r w:rsidR="0038240D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ис</w:t>
      </w:r>
      <w:r w:rsidR="008B442C">
        <w:rPr>
          <w:rFonts w:ascii="Times New Roman" w:eastAsia="Times New Roman" w:hAnsi="Times New Roman" w:cs="Times New Roman"/>
          <w:sz w:val="28"/>
          <w:szCs w:val="32"/>
          <w:lang w:eastAsia="ru-RU"/>
        </w:rPr>
        <w:t>.8</w:t>
      </w:r>
      <w:r w:rsidR="0038240D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)</w:t>
      </w:r>
      <w:r w:rsidR="008B442C">
        <w:rPr>
          <w:rFonts w:ascii="Times New Roman" w:eastAsia="Times New Roman" w:hAnsi="Times New Roman" w:cs="Times New Roman"/>
          <w:sz w:val="28"/>
          <w:szCs w:val="32"/>
          <w:lang w:eastAsia="ru-RU"/>
        </w:rPr>
        <w:t>. Э</w:t>
      </w:r>
      <w:r w:rsidR="0038240D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тот</w:t>
      </w:r>
      <w:r w:rsidR="00361548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элемент движется то </w:t>
      </w:r>
      <w:proofErr w:type="gramStart"/>
      <w:r w:rsidR="00361548">
        <w:rPr>
          <w:rFonts w:ascii="Times New Roman" w:eastAsia="Times New Roman" w:hAnsi="Times New Roman" w:cs="Times New Roman"/>
          <w:sz w:val="28"/>
          <w:szCs w:val="32"/>
          <w:lang w:eastAsia="ru-RU"/>
        </w:rPr>
        <w:t>вверх</w:t>
      </w:r>
      <w:proofErr w:type="gramEnd"/>
      <w:r w:rsidR="00361548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то вниз, то влево то вправо. С</w:t>
      </w:r>
      <w:r w:rsidR="00361548" w:rsidRPr="00361548">
        <w:rPr>
          <w:rFonts w:ascii="Times New Roman" w:eastAsia="Times New Roman" w:hAnsi="Times New Roman" w:cs="Times New Roman"/>
          <w:sz w:val="28"/>
          <w:szCs w:val="32"/>
          <w:lang w:eastAsia="ru-RU"/>
        </w:rPr>
        <w:t>огласно двум этим воздействиям точки</w:t>
      </w:r>
      <w:r w:rsidR="00361548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пучности</w:t>
      </w:r>
      <w:r w:rsidR="00361548" w:rsidRPr="00361548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будут испытывать </w:t>
      </w:r>
      <w:proofErr w:type="spellStart"/>
      <w:r w:rsidR="00361548" w:rsidRPr="00361548">
        <w:rPr>
          <w:rFonts w:ascii="Times New Roman" w:eastAsia="Times New Roman" w:hAnsi="Times New Roman" w:cs="Times New Roman"/>
          <w:sz w:val="28"/>
          <w:szCs w:val="32"/>
          <w:lang w:eastAsia="ru-RU"/>
        </w:rPr>
        <w:t>кориолисово</w:t>
      </w:r>
      <w:proofErr w:type="spellEnd"/>
      <w:r w:rsidR="00361548" w:rsidRPr="00361548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ускорение</w:t>
      </w:r>
    </w:p>
    <w:p w:rsidR="00361548" w:rsidRDefault="00361548" w:rsidP="0036154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Теперь, если мы начнем эту пластину вращать, это приведет к тому, что узлы будут перемещаться то в одну сторону то в другую.</w:t>
      </w:r>
    </w:p>
    <w:p w:rsidR="00361548" w:rsidRPr="00D50233" w:rsidRDefault="00361548" w:rsidP="0036154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Амплитуда этих смещений будет </w:t>
      </w:r>
      <w:proofErr w:type="spellStart"/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пропрорциональна</w:t>
      </w:r>
      <w:proofErr w:type="spellEnd"/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7A427C">
        <w:rPr>
          <w:rFonts w:ascii="Times New Roman" w:eastAsia="Times New Roman" w:hAnsi="Times New Roman" w:cs="Times New Roman"/>
          <w:sz w:val="28"/>
          <w:szCs w:val="32"/>
          <w:lang w:eastAsia="ru-RU"/>
        </w:rPr>
        <w:t>угловой скорости с которой вращается наша пластина.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B442C" w:rsidRDefault="008B442C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8B442C" w:rsidP="008B442C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(</w:t>
      </w:r>
      <w:r w:rsidR="0038240D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Рис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.8)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7A427C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Кориолисово</w:t>
      </w:r>
      <w:proofErr w:type="spellEnd"/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ускорение </w:t>
      </w:r>
      <w:r w:rsidR="0038240D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определится следующим соотношением: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7A427C" w:rsidRDefault="00E3448B" w:rsidP="007A42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val="en-US" w:eastAsia="ru-RU"/>
              </w:rPr>
              <m:t>k</m:t>
            </m:r>
          </m:sub>
        </m:sSub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=2</m:t>
        </m:r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ω</m:t>
            </m:r>
          </m:e>
        </m:acc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 xml:space="preserve"> х </m:t>
        </m:r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V</m:t>
            </m:r>
          </m:e>
        </m:acc>
        <m:r>
          <w:rPr>
            <w:rFonts w:ascii="Cambria Math" w:eastAsia="Times New Roman" w:hAnsi="Cambria Math" w:cs="Times New Roman"/>
            <w:sz w:val="28"/>
            <w:szCs w:val="32"/>
            <w:lang w:val="en-US" w:eastAsia="ru-RU"/>
          </w:rPr>
          <m:t>r</m:t>
        </m:r>
      </m:oMath>
      <w:r w:rsidR="007A427C"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  <w:t>;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Микромеханический акселерометр </w:t>
      </w:r>
    </w:p>
    <w:p w:rsidR="0038240D" w:rsidRPr="00D50233" w:rsidRDefault="0038240D" w:rsidP="0038240D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Его </w:t>
      </w:r>
      <w:r w:rsidRPr="003E6D21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задача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выдать информацию о</w:t>
      </w:r>
      <w:r w:rsidR="003E6D2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линейных ускорениях по трем осям. По сути </w:t>
      </w:r>
      <w:r w:rsidR="003E6D2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своей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является информационным датчиком, который мониторит и отправляет сигналы пропорциональные ускорениям на вычислительное устройство (ВУ) в режиме реального времени.</w:t>
      </w:r>
    </w:p>
    <w:p w:rsidR="0038240D" w:rsidRPr="00D50233" w:rsidRDefault="0038240D" w:rsidP="0038240D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В микромеханическом исполнении реализуются в основном три схемы акселерометров с упругими повесами ЧЭ как прямого, так и компенсационного преобразования:</w:t>
      </w:r>
    </w:p>
    <w:p w:rsidR="0038240D" w:rsidRPr="00D50233" w:rsidRDefault="0038240D" w:rsidP="0038240D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ММА с поступательным перемещением ЧЭ</w:t>
      </w:r>
    </w:p>
    <w:p w:rsidR="0038240D" w:rsidRPr="00D50233" w:rsidRDefault="0038240D" w:rsidP="0038240D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ММА с упругим подвесом маятникового типа</w:t>
      </w:r>
    </w:p>
    <w:p w:rsidR="0038240D" w:rsidRPr="00D50233" w:rsidRDefault="0038240D" w:rsidP="0038240D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вибрационный ММА.</w:t>
      </w:r>
    </w:p>
    <w:p w:rsidR="0038240D" w:rsidRPr="00D50233" w:rsidRDefault="0038240D" w:rsidP="0038240D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E6D21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E6D21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Принцип работы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датчика акселерометра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При воздействии на подвижный элемент сенсора массой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m</m:t>
        </m:r>
      </m:oMath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силы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F = ma</m:t>
        </m:r>
      </m:oMath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возникает смещение x, пропорциональное ускорению: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x 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ma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β</m:t>
            </m:r>
          </m:den>
        </m:f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 xml:space="preserve"> 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a</m:t>
            </m:r>
          </m:num>
          <m:den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32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32"/>
                    <w:lang w:eastAsia="ru-RU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32"/>
                    <w:lang w:eastAsia="ru-RU"/>
                  </w:rPr>
                  <m:t>0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32"/>
                    <w:lang w:eastAsia="ru-RU"/>
                  </w:rPr>
                  <m:t>2</m:t>
                </m:r>
              </m:sup>
            </m:sSubSup>
          </m:den>
        </m:f>
      </m:oMath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;</w:t>
      </w:r>
    </w:p>
    <w:p w:rsidR="0038240D" w:rsidRPr="00D50233" w:rsidRDefault="0038240D" w:rsidP="0038240D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где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β</m:t>
        </m:r>
      </m:oMath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— жесткость подвески, 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a</m:t>
        </m:r>
      </m:oMath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— ускорение смещения сенсора, </w:t>
      </w:r>
    </w:p>
    <w:p w:rsidR="0038240D" w:rsidRPr="00D50233" w:rsidRDefault="00E3448B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0</m:t>
            </m:r>
          </m:sub>
        </m:sSub>
      </m:oMath>
      <w:r w:rsidR="0038240D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— собственная частота колебаний сенсора, определяющая чувствительность механической части системы.</w:t>
      </w:r>
    </w:p>
    <w:p w:rsidR="008B442C" w:rsidRDefault="008B442C" w:rsidP="008B442C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1CBEA949" wp14:editId="1CCD6394">
            <wp:simplePos x="0" y="0"/>
            <wp:positionH relativeFrom="column">
              <wp:posOffset>456565</wp:posOffset>
            </wp:positionH>
            <wp:positionV relativeFrom="paragraph">
              <wp:posOffset>58</wp:posOffset>
            </wp:positionV>
            <wp:extent cx="5174615" cy="3578225"/>
            <wp:effectExtent l="0" t="0" r="6985" b="317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(Рис.9)</w:t>
      </w:r>
    </w:p>
    <w:p w:rsidR="008B442C" w:rsidRDefault="008B442C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 балки, зафиксированные на подложке, подаются электрические сигналы прямоугольные импульсы различной полярности в противофазе. При отсутствии ускорения смещение механики отсутствует и емкости равны, поэтому выходной сигнал переменного напряжения, снимаемый с подвижной пластины, также практически равен нулю (всегда присутствует малое ненулевое смещение). </w:t>
      </w:r>
    </w:p>
    <w:p w:rsidR="0038240D" w:rsidRPr="00D50233" w:rsidRDefault="0038240D" w:rsidP="0038240D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При наличии ускорения баланс емкостей нарушается, и появляется переменный сигнал. 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 малых смещениях подвижной части электрический сигнал пропорционален величине смещения, которое, в свою очередь, пропорционально ускорению. В акселерометрах ADI полученный сигнал, как правило, детектируется в схеме синхронного демодулятора и усиливается. Необходимо учитывать, что при подаче напряжения между балками возникают электростатические силы, которые тем больше, чем больше разбаланс емкостей. Поэтому для предотвращения нежелательного возбуждения сенсора и уменьшения шумов частота электрического сигнала, подаваемого на емкости, выбирается существенно больше собственной частоты колебаний сенсора.</w:t>
      </w:r>
    </w:p>
    <w:p w:rsidR="0038240D" w:rsidRPr="00D50233" w:rsidRDefault="0038240D" w:rsidP="0038240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Типичное значение резонансной частоты акселерометра редко превышает 10 кГц, частоты подаваемого сигнала — 100 кГц. Выходным сигналом преобразователя после соответствующей обработки сигнала с сенсорной части является напряжение, линейно связанное с величиной ускорения или сигнал широтно-импульсной модуляции (ШИМ), при котором ускорение также пропорционально отношению длительности импульса к периоду последовательности. В линейке интеллектуальных датчиков семейства ADIS существуют также варианты с цифровым выходным сигналом, передаваемым по последовательному SPI-интерфейсу.</w:t>
      </w:r>
    </w:p>
    <w:p w:rsidR="001B2F9D" w:rsidRPr="00D50233" w:rsidRDefault="001B2F9D" w:rsidP="0038240D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Описание основных узлов</w:t>
      </w:r>
    </w:p>
    <w:p w:rsidR="00842AD1" w:rsidRPr="00D50233" w:rsidRDefault="00842AD1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Устройство стабилизации дрожания кисти руки состоит из нескольких основных узлов:</w:t>
      </w:r>
    </w:p>
    <w:p w:rsidR="00842AD1" w:rsidRPr="00D50233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ЧЭ</w:t>
      </w:r>
    </w:p>
    <w:p w:rsidR="00842AD1" w:rsidRPr="00D50233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Струбцина</w:t>
      </w:r>
    </w:p>
    <w:p w:rsidR="00842AD1" w:rsidRPr="00D50233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Пантограф</w:t>
      </w:r>
    </w:p>
    <w:p w:rsidR="00842AD1" w:rsidRPr="00D50233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Обхват руки</w:t>
      </w:r>
    </w:p>
    <w:p w:rsidR="00842AD1" w:rsidRPr="00D50233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Двигатели стабилизации 3шт.</w:t>
      </w:r>
    </w:p>
    <w:p w:rsidR="00842AD1" w:rsidRPr="00D50233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Двигатель перемещения разгрузочной массы</w:t>
      </w:r>
    </w:p>
    <w:p w:rsidR="000071B4" w:rsidRPr="00D50233" w:rsidRDefault="00842AD1" w:rsidP="004F6EF7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Разгрузочная масса</w:t>
      </w:r>
    </w:p>
    <w:p w:rsidR="00842AD1" w:rsidRPr="00D50233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ВУ</w:t>
      </w:r>
    </w:p>
    <w:p w:rsidR="00842AD1" w:rsidRPr="00D50233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Токоподводы</w:t>
      </w:r>
    </w:p>
    <w:p w:rsidR="00682715" w:rsidRPr="00D50233" w:rsidRDefault="00682715" w:rsidP="00682715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682715" w:rsidRPr="00D50233" w:rsidRDefault="00682715" w:rsidP="00682715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682715" w:rsidRPr="00D50233" w:rsidRDefault="00682715" w:rsidP="0068271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Чувствительный элемент (ЧЭ)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- является инерциальным измерительным блоком с 6 степенями свободы, который не оказывает силового влияния на платформу, т.е. является как бы индикатором ускорения платформы по осям стабилизации. Он состоит из 3х компонентного микромеханического акселерометра и 3х степенного микромеханического гироскопа. </w:t>
      </w:r>
    </w:p>
    <w:p w:rsidR="00682715" w:rsidRPr="00D50233" w:rsidRDefault="00682715" w:rsidP="00682715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682715" w:rsidRPr="00D50233" w:rsidRDefault="00682715" w:rsidP="00682715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Pr="00D50233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Струбцина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необходима для крепления нашего устройства к столу для использования во время приема пищи, чтения, письма или другой деятельности, где необходима стабильность поддержания руками объекта использования.</w:t>
      </w:r>
    </w:p>
    <w:p w:rsidR="00682715" w:rsidRPr="00D50233" w:rsidRDefault="00682715" w:rsidP="00682715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682715" w:rsidRPr="00D50233" w:rsidRDefault="00682715" w:rsidP="00682715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Pr="00D50233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 xml:space="preserve">Пантограф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– основная часть изделия в виде рам и стержня, которая поддерживает и стабилизирует руку пользователя.</w:t>
      </w:r>
    </w:p>
    <w:p w:rsidR="00682715" w:rsidRPr="00D50233" w:rsidRDefault="00682715" w:rsidP="00682715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A0D41" w:rsidRPr="00D50233" w:rsidRDefault="00682715" w:rsidP="00682715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Pr="00D50233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Обхват руки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выполнен в виде </w:t>
      </w:r>
      <w:proofErr w:type="spellStart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х</w:t>
      </w:r>
      <w:r w:rsidR="00D03D3D">
        <w:rPr>
          <w:rFonts w:ascii="Times New Roman" w:eastAsia="Times New Roman" w:hAnsi="Times New Roman" w:cs="Times New Roman"/>
          <w:sz w:val="28"/>
          <w:szCs w:val="32"/>
          <w:lang w:eastAsia="ru-RU"/>
        </w:rPr>
        <w:t>а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мута</w:t>
      </w:r>
      <w:proofErr w:type="spellEnd"/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благодаря которому возможна настройка под </w:t>
      </w:r>
      <w:r w:rsidR="00D03D3D">
        <w:rPr>
          <w:rFonts w:ascii="Times New Roman" w:eastAsia="Times New Roman" w:hAnsi="Times New Roman" w:cs="Times New Roman"/>
          <w:sz w:val="28"/>
          <w:szCs w:val="32"/>
          <w:lang w:eastAsia="ru-RU"/>
        </w:rPr>
        <w:t>стандартный разброс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диаметр</w:t>
      </w:r>
      <w:r w:rsidR="00D03D3D">
        <w:rPr>
          <w:rFonts w:ascii="Times New Roman" w:eastAsia="Times New Roman" w:hAnsi="Times New Roman" w:cs="Times New Roman"/>
          <w:sz w:val="28"/>
          <w:szCs w:val="32"/>
          <w:lang w:eastAsia="ru-RU"/>
        </w:rPr>
        <w:t>а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кисти руки, а резиновая прокладка обеспечивает равномерн</w:t>
      </w:r>
      <w:r w:rsidR="003A0D41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ое сжатие кисти для</w:t>
      </w:r>
      <w:r w:rsidR="00D03D3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комфорта</w:t>
      </w:r>
      <w:r w:rsidR="003A0D41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пользователя.</w:t>
      </w:r>
    </w:p>
    <w:p w:rsidR="003A0D41" w:rsidRPr="00D50233" w:rsidRDefault="003A0D41" w:rsidP="00682715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A0D41" w:rsidRPr="00D50233" w:rsidRDefault="003A0D41" w:rsidP="003A0D41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Двигатели стабилизации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являются покупными с наименованием Rctimer Gimbal Brushless Motor 5208 / 0.24</w:t>
      </w:r>
      <w:r w:rsidR="00DC0202">
        <w:rPr>
          <w:rFonts w:ascii="Times New Roman" w:eastAsia="Times New Roman" w:hAnsi="Times New Roman" w:cs="Times New Roman"/>
          <w:sz w:val="28"/>
          <w:szCs w:val="32"/>
          <w:lang w:eastAsia="ru-RU"/>
        </w:rPr>
        <w:t>мм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/ 200T / 17.2</w:t>
      </w:r>
      <w:r w:rsidR="00DC0202">
        <w:rPr>
          <w:rFonts w:ascii="Times New Roman" w:eastAsia="Times New Roman" w:hAnsi="Times New Roman" w:cs="Times New Roman"/>
          <w:sz w:val="28"/>
          <w:szCs w:val="32"/>
          <w:lang w:eastAsia="ru-RU"/>
        </w:rPr>
        <w:t>ом</w:t>
      </w:r>
      <w:r w:rsidR="00E27574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, который нам подошел в соответствии с цена-качество.</w:t>
      </w:r>
    </w:p>
    <w:p w:rsidR="004F6EF7" w:rsidRPr="00D50233" w:rsidRDefault="004F6EF7" w:rsidP="003A0D41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4F6EF7" w:rsidRPr="00D50233" w:rsidRDefault="004F6EF7" w:rsidP="003A0D41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27574" w:rsidRPr="00D448BC" w:rsidRDefault="00AA7C63" w:rsidP="00E27574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Общее описание:</w:t>
      </w:r>
      <w:r w:rsidR="00E27574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E27574"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GBM</w:t>
      </w:r>
      <w:r w:rsidR="00E27574"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5208(12</w:t>
      </w:r>
      <w:r w:rsidR="00E27574"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N</w:t>
      </w:r>
      <w:r w:rsidR="00E27574"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14</w:t>
      </w:r>
      <w:r w:rsidR="00E27574"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P</w:t>
      </w:r>
      <w:r w:rsidR="00E27574"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) </w:t>
      </w:r>
      <w:r w:rsidR="00E27574"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Gimbal</w:t>
      </w:r>
      <w:r w:rsidR="00E27574"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</w:t>
      </w:r>
      <w:r w:rsidR="00E27574"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Motor </w:t>
      </w:r>
      <w:r w:rsidR="00E27574"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0.24</w:t>
      </w:r>
      <w:r w:rsidR="00D448BC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мм</w:t>
      </w:r>
      <w:r w:rsidR="00E27574"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/ 200</w:t>
      </w:r>
      <w:r w:rsidR="00E27574"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T</w:t>
      </w:r>
      <w:r w:rsidR="00E27574"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/ 17.2</w:t>
      </w:r>
      <w:r w:rsidR="00D448BC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ом</w:t>
      </w:r>
    </w:p>
    <w:p w:rsidR="00D448BC" w:rsidRDefault="00D448BC" w:rsidP="00D448BC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1B6436" w:rsidRPr="00D50233" w:rsidRDefault="001B6436" w:rsidP="00D448BC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40461E" w:rsidRPr="00D50233" w:rsidRDefault="00D448BC" w:rsidP="00E27574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Б</w:t>
      </w:r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есколлекторный двигатель постоянного тока – это двигатель постоянного тока без коллектора. Функции коллектора выполняет электроника.</w:t>
      </w:r>
    </w:p>
    <w:p w:rsidR="0040461E" w:rsidRPr="00D50233" w:rsidRDefault="0040461E" w:rsidP="00E27574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Конструктивно бесколлекторный двигатель состоит из ротора с постоянными магнитами и статора с обмотками. </w:t>
      </w:r>
      <w:r w:rsidR="00D448BC">
        <w:rPr>
          <w:rFonts w:ascii="Times New Roman" w:eastAsia="Times New Roman" w:hAnsi="Times New Roman" w:cs="Times New Roman"/>
          <w:sz w:val="28"/>
          <w:szCs w:val="32"/>
          <w:lang w:eastAsia="ru-RU"/>
        </w:rPr>
        <w:t>В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коллекторном двигателе наоборот, обмотки находятся на роторе. Поэтому, ротор – магниты, статор – обмотки.</w:t>
      </w:r>
    </w:p>
    <w:p w:rsidR="0040461E" w:rsidRPr="003E6D21" w:rsidRDefault="0040461E" w:rsidP="00E27574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Для управления двигателем применяется электронный регулятор.</w:t>
      </w:r>
    </w:p>
    <w:p w:rsidR="00730A87" w:rsidRDefault="00730A87" w:rsidP="0040461E">
      <w:pPr>
        <w:ind w:firstLine="708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1B6436" w:rsidRPr="003E6D21" w:rsidRDefault="001B6436" w:rsidP="0040461E">
      <w:pPr>
        <w:ind w:firstLine="708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30A87" w:rsidRPr="003E6D21" w:rsidRDefault="00730A87" w:rsidP="0040461E">
      <w:pPr>
        <w:ind w:firstLine="708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40461E" w:rsidRPr="00D50233" w:rsidRDefault="0040461E" w:rsidP="0040461E">
      <w:pPr>
        <w:ind w:firstLine="708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Преимущества и недостатки</w:t>
      </w:r>
    </w:p>
    <w:p w:rsidR="00D448BC" w:rsidRDefault="00D448BC" w:rsidP="0040461E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+ </w:t>
      </w:r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Из конструкции двигателя удаляется довольно сложный, требующий обслуживания тяжелый и искрящий узел – коллектор. Конструкция двигателя существенно упрощается. Двигатель получается легче и компактнее. Значительно уменьшаются потери на коммутацию, поскольку контакты коллектора и щетки заменяются электронными ключами. В итоге получаем электродвигатель с наилучшими показателями КПД и показателем мощности на килограмм собственного веса, с наиболее широким диапазоном изменения скорости вращения. На практике бесколлекторные двигатели греются меньше, чем их коллекторные братья. Переносят большую нагрузку по моменту. </w:t>
      </w:r>
    </w:p>
    <w:p w:rsidR="001B6436" w:rsidRDefault="001B6436" w:rsidP="0040461E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40461E" w:rsidRPr="00D50233" w:rsidRDefault="00D448BC" w:rsidP="0040461E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+ </w:t>
      </w:r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Применение мощных </w:t>
      </w:r>
      <w:proofErr w:type="spellStart"/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неодимовых</w:t>
      </w:r>
      <w:proofErr w:type="spellEnd"/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магнитов сделали бесколлекторные двигатели еще более компактными. Конструкция бесколекторного двигателя позволяет эксплуатировать его в воде и </w:t>
      </w:r>
      <w:proofErr w:type="spellStart"/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агресивных</w:t>
      </w:r>
      <w:proofErr w:type="spellEnd"/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средах. Бесколлекторные двигатели практически не создают радиопомех.</w:t>
      </w:r>
    </w:p>
    <w:p w:rsidR="00D448BC" w:rsidRDefault="00D448BC" w:rsidP="0040461E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40461E" w:rsidRPr="00D50233" w:rsidRDefault="00D448BC" w:rsidP="00A210FE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- </w:t>
      </w:r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Единственным недостатком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является</w:t>
      </w:r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сложный дорогостоящий электронный блок управления (регулятор или </w:t>
      </w:r>
      <w:r w:rsidR="0040461E" w:rsidRPr="00D50233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ESC</w:t>
      </w:r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). Однако, без электрон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ики никак не обойтись. Если </w:t>
      </w:r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не надо управлять оборотами бесколекторного двигателя, без электронного блока управления все равно не обойтись. Бесколлекторный двигатель без электроники – просто железка. Нет возможности подать на него напряжение и добиться нормального вращения как у других двигателей.</w:t>
      </w:r>
    </w:p>
    <w:p w:rsidR="0040461E" w:rsidRPr="00D50233" w:rsidRDefault="0047238E" w:rsidP="00A210FE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77E58243" wp14:editId="3AC33DE0">
            <wp:simplePos x="0" y="0"/>
            <wp:positionH relativeFrom="column">
              <wp:posOffset>-339090</wp:posOffset>
            </wp:positionH>
            <wp:positionV relativeFrom="paragraph">
              <wp:posOffset>1859280</wp:posOffset>
            </wp:positionV>
            <wp:extent cx="3061335" cy="3061335"/>
            <wp:effectExtent l="0" t="0" r="5715" b="5715"/>
            <wp:wrapSquare wrapText="bothSides"/>
            <wp:docPr id="13" name="Рисунок 13" descr="http://www.avislab.com/blog/wp-content/uploads/2013/03/brushless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vislab.com/blog/wp-content/uploads/2013/03/brushless5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0FE">
        <w:rPr>
          <w:rFonts w:ascii="Times New Roman" w:eastAsia="Times New Roman" w:hAnsi="Times New Roman" w:cs="Times New Roman"/>
          <w:sz w:val="28"/>
          <w:szCs w:val="32"/>
          <w:lang w:eastAsia="ru-RU"/>
        </w:rPr>
        <w:t>Работа коллекторного двигателя</w:t>
      </w:r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Рамка с током вращается в магнитном поле. При этом она не вращается постоянно, а поворачивается до определенного положения. Для того чтобы происходило непрерывное вращение, нужно переключать направление тока в рамке в зависимости от положения рамки. В нашем случае рамка с током – это обмотка двигателя, а переключением занимается коллектор – устройство со щетками и контактами. Устройство простейшего двигателя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(</w:t>
      </w:r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рис.</w:t>
      </w:r>
      <w:r w:rsidR="00D82650">
        <w:rPr>
          <w:rFonts w:ascii="Times New Roman" w:eastAsia="Times New Roman" w:hAnsi="Times New Roman" w:cs="Times New Roman"/>
          <w:sz w:val="28"/>
          <w:szCs w:val="32"/>
          <w:lang w:eastAsia="ru-RU"/>
        </w:rPr>
        <w:t>10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)</w:t>
      </w:r>
    </w:p>
    <w:p w:rsidR="0040461E" w:rsidRPr="00D50233" w:rsidRDefault="0040461E" w:rsidP="0040461E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40461E" w:rsidRPr="00D50233" w:rsidRDefault="0040461E" w:rsidP="0040461E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То же самое делает и электроника, управляющая бесколлекторным двигателем – в нужные моменты подключает постоянное напряжение на нужные обмотки статора.</w:t>
      </w:r>
    </w:p>
    <w:p w:rsidR="0040461E" w:rsidRPr="00D50233" w:rsidRDefault="0040461E" w:rsidP="0040461E">
      <w:pP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Датчики положения, двигатели без датчиков</w:t>
      </w:r>
    </w:p>
    <w:p w:rsidR="003E6D21" w:rsidRDefault="003E6D21" w:rsidP="0040461E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Таким образом</w:t>
      </w:r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подавать напряжение на обмотки двигателя нужно в зависимости от положения ротора. Поэтому электроника должна уметь определять положение ротора двигателя</w:t>
      </w:r>
      <w:r w:rsidR="0040461E" w:rsidRPr="00D50233">
        <w:rPr>
          <w:rFonts w:ascii="Times New Roman" w:eastAsia="Times New Roman" w:hAnsi="Times New Roman" w:cs="Times New Roman"/>
          <w:i/>
          <w:iCs/>
          <w:sz w:val="28"/>
          <w:szCs w:val="32"/>
          <w:lang w:eastAsia="ru-RU"/>
        </w:rPr>
        <w:t>.</w:t>
      </w:r>
      <w:r w:rsidR="0040461E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 Для этого применяются датчики положения. </w:t>
      </w:r>
    </w:p>
    <w:p w:rsidR="003E6D21" w:rsidRDefault="003E6D21" w:rsidP="003E6D21">
      <w:pPr>
        <w:ind w:left="708"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(Рис.10)</w:t>
      </w:r>
    </w:p>
    <w:p w:rsidR="0040461E" w:rsidRPr="00D50233" w:rsidRDefault="0040461E" w:rsidP="0040461E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Они могут быть</w:t>
      </w:r>
      <w:r w:rsidR="003E6D2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различного типа, оптические, магнитные и т.д. В настоящее время очень распространены дискретные датчики на основе эффекта Холла (</w:t>
      </w:r>
      <w:r w:rsidR="00465E81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например,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SS41). Благодаря таким датчикам электронный блок управления всегда знает, в каком положении находится ротор и на какие обмотки подавать напряжение в каждый момент времени</w:t>
      </w:r>
      <w:r w:rsidR="00465E81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5010E4" w:rsidRPr="00D50233" w:rsidRDefault="005010E4" w:rsidP="00682715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4F6EF7" w:rsidRPr="00D50233" w:rsidRDefault="00383D19" w:rsidP="004F6EF7">
      <w:pPr>
        <w:pStyle w:val="a3"/>
        <w:ind w:left="360" w:firstLine="34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Двигатель перемещения разгрузочной массы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выберем аналогично двигателю стабилизации для унификации</w:t>
      </w:r>
      <w:r w:rsidR="004F6EF7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4F6EF7" w:rsidRPr="00D50233" w:rsidRDefault="004F6EF7" w:rsidP="00383D19">
      <w:pPr>
        <w:pStyle w:val="a3"/>
        <w:ind w:left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83D19" w:rsidRPr="00D50233" w:rsidRDefault="00383D19" w:rsidP="004F6EF7">
      <w:pPr>
        <w:pStyle w:val="a3"/>
        <w:ind w:left="360" w:firstLine="34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4F6EF7" w:rsidRPr="00D50233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Разгрузочная масса</w:t>
      </w:r>
      <w:r w:rsidR="004F6EF7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выполнена в виде шайбы с внутренней резьбой и встроенной туда двигателем перемещения разгрузочной массы. Необходима для снятия напряжения на первом шарнире благодаря перемещению по спирали.</w:t>
      </w:r>
    </w:p>
    <w:p w:rsidR="004F6EF7" w:rsidRPr="00D50233" w:rsidRDefault="004F6EF7" w:rsidP="004F6EF7">
      <w:pPr>
        <w:pStyle w:val="a3"/>
        <w:ind w:left="360" w:firstLine="34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66243" w:rsidRPr="00D50233" w:rsidRDefault="004F6EF7" w:rsidP="004F6EF7">
      <w:pPr>
        <w:pStyle w:val="a3"/>
        <w:ind w:left="360" w:firstLine="34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Вычислительно устройство (ВУ)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0270C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–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0270C6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выполняет роль фильтра низких частот, принимает сигнал с чувствительного элемента и уже преобразованным отправляет на датчики момента </w:t>
      </w:r>
      <w:r w:rsidR="00D66243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(двигатели стабилизации).</w:t>
      </w:r>
    </w:p>
    <w:p w:rsidR="00D66243" w:rsidRPr="00D50233" w:rsidRDefault="00D66243" w:rsidP="004F6EF7">
      <w:pPr>
        <w:pStyle w:val="a3"/>
        <w:ind w:left="360" w:firstLine="34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4F6EF7" w:rsidRPr="00D50233" w:rsidRDefault="00D66243" w:rsidP="004F6EF7">
      <w:pPr>
        <w:pStyle w:val="a3"/>
        <w:ind w:left="360" w:firstLine="34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Токоподводы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идут вдоль всего пантографа и изгибаются на изгибах. Обеспечивают питанием чувствительный элемент, двигатели и вычислительное устройство.</w:t>
      </w:r>
    </w:p>
    <w:p w:rsidR="004F6EF7" w:rsidRPr="00D50233" w:rsidRDefault="004F6EF7" w:rsidP="00383D19">
      <w:pPr>
        <w:pStyle w:val="a3"/>
        <w:ind w:left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4F6EF7" w:rsidRPr="00D50233" w:rsidRDefault="004F6EF7" w:rsidP="00383D19">
      <w:pPr>
        <w:pStyle w:val="a3"/>
        <w:ind w:left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E27574" w:rsidRPr="00D50233" w:rsidRDefault="00E27574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1B2F9D" w:rsidRPr="00D50233" w:rsidRDefault="000071B4" w:rsidP="00851180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Расчет двигателей стабилизации</w:t>
      </w:r>
    </w:p>
    <w:p w:rsidR="005115D7" w:rsidRPr="00D50233" w:rsidRDefault="005115D7" w:rsidP="005115D7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Предварительный расчет</w:t>
      </w:r>
    </w:p>
    <w:p w:rsidR="005115D7" w:rsidRPr="00D50233" w:rsidRDefault="005115D7" w:rsidP="005115D7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Рассмотрим пример пространственной системы балок.</w:t>
      </w:r>
    </w:p>
    <w:p w:rsidR="00F70A5C" w:rsidRPr="00D50233" w:rsidRDefault="005115D7" w:rsidP="00CB4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Предположим, что звено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2</m:t>
            </m:r>
          </m:sub>
        </m:sSub>
      </m:oMath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вращается вокруг горизонтальной оси, 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1</m:t>
            </m:r>
          </m:sub>
        </m:sSub>
      </m:oMath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вокруг вертикальной оси, то тогда не нужно </w:t>
      </w:r>
      <w:r w:rsidR="002013A8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прикладывать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специального момента разгрузки, так как </w:t>
      </w:r>
      <w:r w:rsidR="002013A8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момента вокруг вертикальной оси не создают – никакого напряжения в двигателе не будет.</w:t>
      </w:r>
    </w:p>
    <w:p w:rsidR="002013A8" w:rsidRPr="00D50233" w:rsidRDefault="00104B31" w:rsidP="00CB4BF2">
      <w:pPr>
        <w:ind w:firstLine="708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3FE1FD54" wp14:editId="5BC04965">
            <wp:simplePos x="0" y="0"/>
            <wp:positionH relativeFrom="column">
              <wp:posOffset>-475615</wp:posOffset>
            </wp:positionH>
            <wp:positionV relativeFrom="paragraph">
              <wp:posOffset>979689</wp:posOffset>
            </wp:positionV>
            <wp:extent cx="7166610" cy="6393815"/>
            <wp:effectExtent l="0" t="0" r="0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66610" cy="639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3A8" w:rsidRPr="00D50233">
        <w:rPr>
          <w:rFonts w:ascii="Times New Roman" w:hAnsi="Times New Roman" w:cs="Times New Roman"/>
          <w:sz w:val="28"/>
          <w:szCs w:val="36"/>
        </w:rPr>
        <w:t>Тогда из уравнения статики мы увидим, момент вокруг вертикальной оси не нужно прикладывать потому что силы тяжести вокруг вертикальной оси</w:t>
      </w:r>
      <w:r w:rsidR="00CB4BF2" w:rsidRPr="00D50233">
        <w:rPr>
          <w:rFonts w:ascii="Times New Roman" w:hAnsi="Times New Roman" w:cs="Times New Roman"/>
          <w:sz w:val="28"/>
          <w:szCs w:val="36"/>
        </w:rPr>
        <w:t xml:space="preserve"> (</w:t>
      </w:r>
      <w:r w:rsidR="00CB4BF2" w:rsidRPr="00D50233">
        <w:rPr>
          <w:rFonts w:ascii="Times New Roman" w:hAnsi="Times New Roman" w:cs="Times New Roman"/>
          <w:sz w:val="28"/>
          <w:szCs w:val="36"/>
          <w:lang w:val="en-US"/>
        </w:rPr>
        <w:t>Z</w:t>
      </w:r>
      <w:r w:rsidR="00CB4BF2" w:rsidRPr="00D50233">
        <w:rPr>
          <w:rFonts w:ascii="Times New Roman" w:hAnsi="Times New Roman" w:cs="Times New Roman"/>
          <w:sz w:val="28"/>
          <w:szCs w:val="36"/>
        </w:rPr>
        <w:t>)</w:t>
      </w:r>
      <w:r w:rsidR="002013A8" w:rsidRPr="00D50233">
        <w:rPr>
          <w:rFonts w:ascii="Times New Roman" w:hAnsi="Times New Roman" w:cs="Times New Roman"/>
          <w:sz w:val="28"/>
          <w:szCs w:val="36"/>
        </w:rPr>
        <w:t xml:space="preserve"> момента не имеют. (Как дверь на петлях, при отклонении она остается в отклоненном положении). То есть здесь не надо ставить двигатели.</w:t>
      </w:r>
    </w:p>
    <w:p w:rsidR="00732A5C" w:rsidRDefault="00732A5C" w:rsidP="00732A5C">
      <w:pPr>
        <w:ind w:left="3540" w:firstLine="708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(Рис.11)</w:t>
      </w:r>
    </w:p>
    <w:p w:rsidR="002013A8" w:rsidRPr="00D50233" w:rsidRDefault="002013A8" w:rsidP="00CB4BF2">
      <w:pPr>
        <w:ind w:firstLine="708"/>
        <w:rPr>
          <w:rFonts w:ascii="Times New Roman" w:hAnsi="Times New Roman" w:cs="Times New Roman"/>
          <w:sz w:val="28"/>
          <w:szCs w:val="36"/>
        </w:rPr>
      </w:pPr>
      <w:r w:rsidRPr="00D50233">
        <w:rPr>
          <w:rFonts w:ascii="Times New Roman" w:hAnsi="Times New Roman" w:cs="Times New Roman"/>
          <w:sz w:val="28"/>
          <w:szCs w:val="36"/>
        </w:rPr>
        <w:t>Фактически нам необходимо рассчитать момент вокруг горизонтальной оси</w:t>
      </w:r>
      <w:r w:rsidR="00CB4BF2" w:rsidRPr="00D50233">
        <w:rPr>
          <w:rFonts w:ascii="Times New Roman" w:hAnsi="Times New Roman" w:cs="Times New Roman"/>
          <w:sz w:val="28"/>
          <w:szCs w:val="36"/>
        </w:rPr>
        <w:t xml:space="preserve"> (</w:t>
      </w:r>
      <w:r w:rsidR="00CB4BF2" w:rsidRPr="00D50233">
        <w:rPr>
          <w:rFonts w:ascii="Times New Roman" w:hAnsi="Times New Roman" w:cs="Times New Roman"/>
          <w:sz w:val="28"/>
          <w:szCs w:val="36"/>
          <w:lang w:val="en-US"/>
        </w:rPr>
        <w:t>Y</w:t>
      </w:r>
      <w:r w:rsidR="00CB4BF2" w:rsidRPr="00D50233">
        <w:rPr>
          <w:rFonts w:ascii="Times New Roman" w:hAnsi="Times New Roman" w:cs="Times New Roman"/>
          <w:sz w:val="28"/>
          <w:szCs w:val="36"/>
        </w:rPr>
        <w:t>)</w:t>
      </w:r>
      <w:r w:rsidRPr="00D50233">
        <w:rPr>
          <w:rFonts w:ascii="Times New Roman" w:hAnsi="Times New Roman" w:cs="Times New Roman"/>
          <w:sz w:val="28"/>
          <w:szCs w:val="36"/>
        </w:rPr>
        <w:t xml:space="preserve"> и момент вокруг </w:t>
      </w:r>
      <w:r w:rsidR="00CB4BF2" w:rsidRPr="00D50233">
        <w:rPr>
          <w:rFonts w:ascii="Times New Roman" w:hAnsi="Times New Roman" w:cs="Times New Roman"/>
          <w:sz w:val="28"/>
          <w:szCs w:val="36"/>
        </w:rPr>
        <w:t>фронтальной оси (</w:t>
      </w:r>
      <w:r w:rsidR="00CB4BF2" w:rsidRPr="00D50233">
        <w:rPr>
          <w:rFonts w:ascii="Times New Roman" w:hAnsi="Times New Roman" w:cs="Times New Roman"/>
          <w:sz w:val="28"/>
          <w:szCs w:val="36"/>
          <w:lang w:val="en-US"/>
        </w:rPr>
        <w:t>X</w:t>
      </w:r>
      <w:r w:rsidR="00CB4BF2" w:rsidRPr="00D50233">
        <w:rPr>
          <w:rFonts w:ascii="Times New Roman" w:hAnsi="Times New Roman" w:cs="Times New Roman"/>
          <w:sz w:val="28"/>
          <w:szCs w:val="36"/>
        </w:rPr>
        <w:t>).</w:t>
      </w:r>
    </w:p>
    <w:p w:rsidR="00CB4BF2" w:rsidRPr="00D50233" w:rsidRDefault="00CB4BF2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CB4BF2" w:rsidRPr="00D50233" w:rsidRDefault="00CB4BF2">
      <w:pPr>
        <w:rPr>
          <w:rFonts w:ascii="Times New Roman" w:eastAsiaTheme="minorEastAsia" w:hAnsi="Times New Roman" w:cs="Times New Roman"/>
          <w:sz w:val="28"/>
          <w:szCs w:val="36"/>
        </w:rPr>
      </w:pPr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Как посчитать момент силы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g</m:t>
        </m:r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 вокруг фронтальной оси (</w:t>
      </w:r>
      <w:r w:rsidRPr="00D50233">
        <w:rPr>
          <w:rFonts w:ascii="Times New Roman" w:eastAsiaTheme="minorEastAsia" w:hAnsi="Times New Roman" w:cs="Times New Roman"/>
          <w:sz w:val="28"/>
          <w:szCs w:val="36"/>
          <w:lang w:val="en-US"/>
        </w:rPr>
        <w:t>X</w:t>
      </w:r>
      <w:r w:rsidRPr="00D50233">
        <w:rPr>
          <w:rFonts w:ascii="Times New Roman" w:eastAsiaTheme="minorEastAsia" w:hAnsi="Times New Roman" w:cs="Times New Roman"/>
          <w:sz w:val="28"/>
          <w:szCs w:val="36"/>
        </w:rPr>
        <w:t>)?</w:t>
      </w:r>
    </w:p>
    <w:p w:rsidR="00E137C3" w:rsidRPr="00D50233" w:rsidRDefault="00E137C3" w:rsidP="00E137C3">
      <w:pPr>
        <w:ind w:firstLine="284"/>
        <w:rPr>
          <w:rFonts w:ascii="Times New Roman" w:eastAsiaTheme="minorEastAsia" w:hAnsi="Times New Roman" w:cs="Times New Roman"/>
          <w:sz w:val="28"/>
          <w:szCs w:val="36"/>
        </w:rPr>
      </w:pPr>
      <w:r w:rsidRPr="00D50233">
        <w:rPr>
          <w:rFonts w:ascii="Times New Roman" w:eastAsiaTheme="minorEastAsia" w:hAnsi="Times New Roman" w:cs="Times New Roman"/>
          <w:sz w:val="28"/>
          <w:szCs w:val="36"/>
        </w:rPr>
        <w:t>Посчитаем этот момент с помощью определителя</w:t>
      </w:r>
    </w:p>
    <w:p w:rsidR="00F70A5C" w:rsidRPr="00D50233" w:rsidRDefault="00E3448B">
      <w:pPr>
        <w:rPr>
          <w:rFonts w:ascii="Times New Roman" w:eastAsiaTheme="minorEastAsia" w:hAnsi="Times New Roman" w:cs="Times New Roman"/>
          <w:sz w:val="28"/>
          <w:szCs w:val="36"/>
        </w:rPr>
      </w:pPr>
      <m:oMath>
        <m:box>
          <m:boxPr>
            <m:opEmu m:val="1"/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box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M</m:t>
                </m:r>
              </m:e>
            </m:acc>
          </m:e>
        </m:box>
        <m:r>
          <w:rPr>
            <w:rFonts w:ascii="Cambria Math" w:eastAsiaTheme="minorEastAsia" w:hAnsi="Cambria Math" w:cs="Times New Roman"/>
            <w:sz w:val="28"/>
            <w:szCs w:val="36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dPr>
              <m:e>
                <m:box>
                  <m:boxPr>
                    <m:opEmu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36"/>
                      </w:rPr>
                    </m:ctrlPr>
                  </m:box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3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36"/>
                          </w:rPr>
                          <m:t>r</m:t>
                        </m:r>
                      </m:e>
                    </m:acc>
                  </m:e>
                </m:box>
              </m:e>
            </m:d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36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dPr>
              <m:e>
                <m:box>
                  <m:boxPr>
                    <m:opEmu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36"/>
                      </w:rPr>
                    </m:ctrlPr>
                  </m:boxPr>
                  <m:e>
                    <m:box>
                      <m:boxPr>
                        <m:opEmu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36"/>
                          </w:rPr>
                        </m:ctrlPr>
                      </m:box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3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36"/>
                              </w:rPr>
                              <m:t>F</m:t>
                            </m:r>
                          </m:e>
                        </m:acc>
                      </m:e>
                    </m:box>
                  </m:e>
                </m:box>
              </m:e>
            </m:d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36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i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j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k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x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y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z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x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y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z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Times New Roman"/>
            <w:sz w:val="28"/>
            <w:szCs w:val="36"/>
          </w:rPr>
          <m:t xml:space="preserve">  → 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36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36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36"/>
              </w:rPr>
              <m:t>ст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36"/>
          </w:rPr>
          <m:t>=-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g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2</m:t>
                </m:r>
              </m:sub>
            </m:sSub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36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β</m:t>
                </m:r>
              </m:e>
            </m:func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3</m:t>
                </m:r>
              </m:sub>
            </m:sSub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36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γ</m:t>
                </m:r>
              </m:e>
            </m:func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36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β</m:t>
                </m:r>
              </m:e>
            </m:func>
          </m:e>
        </m:d>
      </m:oMath>
      <w:r w:rsidR="00F70A5C" w:rsidRPr="00D50233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F70A5C" w:rsidRPr="00D50233" w:rsidRDefault="00F70A5C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9D7670" w:rsidRPr="00D50233" w:rsidRDefault="00E3448B">
      <w:pPr>
        <w:rPr>
          <w:rFonts w:ascii="Times New Roman" w:eastAsiaTheme="minorEastAsia" w:hAnsi="Times New Roman" w:cs="Times New Roman"/>
          <w:sz w:val="28"/>
          <w:szCs w:val="36"/>
        </w:rPr>
      </w:pPr>
      <m:oMath>
        <m:box>
          <m:boxPr>
            <m:opEmu m:val="1"/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box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r</m:t>
                </m:r>
              </m:e>
            </m:acc>
          </m:e>
        </m:box>
        <m:r>
          <w:rPr>
            <w:rFonts w:ascii="Cambria Math" w:hAnsi="Cambria Math" w:cs="Times New Roman"/>
            <w:sz w:val="28"/>
            <w:szCs w:val="36"/>
          </w:rPr>
          <m:t xml:space="preserve">=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36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3</m:t>
                </m:r>
              </m:sub>
            </m:sSub>
          </m:e>
        </m:acc>
      </m:oMath>
      <w:r w:rsidR="00E137C3" w:rsidRPr="00D50233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E137C3" w:rsidRPr="00D50233" w:rsidRDefault="00E137C3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E137C3" w:rsidRPr="00D50233" w:rsidRDefault="00E137C3">
      <w:pPr>
        <w:rPr>
          <w:rFonts w:ascii="Times New Roman" w:eastAsiaTheme="minorEastAsia" w:hAnsi="Times New Roman" w:cs="Times New Roman"/>
          <w:sz w:val="28"/>
          <w:szCs w:val="36"/>
        </w:rPr>
      </w:pPr>
      <w:r w:rsidRPr="00D50233">
        <w:rPr>
          <w:rFonts w:ascii="Times New Roman" w:eastAsiaTheme="minorEastAsia" w:hAnsi="Times New Roman" w:cs="Times New Roman"/>
          <w:sz w:val="28"/>
          <w:szCs w:val="36"/>
        </w:rPr>
        <w:t>Тогда проекции на оси</w:t>
      </w:r>
    </w:p>
    <w:p w:rsidR="009D7670" w:rsidRPr="00D50233" w:rsidRDefault="00E137C3">
      <w:pPr>
        <w:rPr>
          <w:rFonts w:ascii="Times New Roman" w:eastAsiaTheme="minorEastAsia" w:hAnsi="Times New Roman" w:cs="Times New Roman"/>
          <w:sz w:val="28"/>
          <w:szCs w:val="36"/>
        </w:rPr>
      </w:pPr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Т.к. угол </w:t>
      </w:r>
      <m:oMath>
        <m:r>
          <w:rPr>
            <w:rFonts w:ascii="Cambria Math" w:eastAsiaTheme="minorEastAsia" w:hAnsi="Cambria Math" w:cs="Times New Roman"/>
            <w:sz w:val="28"/>
            <w:szCs w:val="36"/>
          </w:rPr>
          <m:t>φ=0</m:t>
        </m:r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6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36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36"/>
          </w:rPr>
          <m:t>=0 (не проецируется)</m:t>
        </m:r>
      </m:oMath>
    </w:p>
    <w:p w:rsidR="00E137C3" w:rsidRPr="00D50233" w:rsidRDefault="00E137C3" w:rsidP="00E137C3">
      <w:pPr>
        <w:rPr>
          <w:rFonts w:ascii="Times New Roman" w:eastAsiaTheme="minorEastAsia" w:hAnsi="Times New Roman" w:cs="Times New Roman"/>
          <w:sz w:val="28"/>
          <w:szCs w:val="36"/>
        </w:rPr>
      </w:pPr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Т.к. угол сама сила проецируется на ось </w:t>
      </w:r>
      <m:oMath>
        <m:r>
          <w:rPr>
            <w:rFonts w:ascii="Cambria Math" w:eastAsiaTheme="minorEastAsia" w:hAnsi="Cambria Math" w:cs="Times New Roman"/>
            <w:sz w:val="28"/>
            <w:szCs w:val="36"/>
          </w:rPr>
          <m:t>Z</m:t>
        </m:r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6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36"/>
              </w:rPr>
              <m:t>z</m:t>
            </m:r>
          </m:sub>
        </m:sSub>
        <m:r>
          <w:rPr>
            <w:rFonts w:ascii="Cambria Math" w:hAnsi="Cambria Math" w:cs="Times New Roman"/>
            <w:sz w:val="28"/>
            <w:szCs w:val="36"/>
          </w:rPr>
          <m:t>=0 (не проецируется)</m:t>
        </m:r>
      </m:oMath>
    </w:p>
    <w:p w:rsidR="00E137C3" w:rsidRPr="00D50233" w:rsidRDefault="00E137C3">
      <w:pPr>
        <w:rPr>
          <w:rFonts w:ascii="Times New Roman" w:eastAsiaTheme="minorEastAsia" w:hAnsi="Times New Roman" w:cs="Times New Roman"/>
          <w:sz w:val="28"/>
          <w:szCs w:val="36"/>
        </w:rPr>
      </w:pPr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Поэтому нужно посчитать только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6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36"/>
                <w:lang w:val="en-US"/>
              </w:rPr>
              <m:t>y</m:t>
            </m:r>
          </m:sub>
        </m:sSub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>.</w:t>
      </w:r>
    </w:p>
    <w:p w:rsidR="009D7670" w:rsidRPr="00D50233" w:rsidRDefault="00E3448B" w:rsidP="00E137C3">
      <w:pPr>
        <w:ind w:firstLine="708"/>
        <w:rPr>
          <w:rFonts w:ascii="Times New Roman" w:eastAsiaTheme="minorEastAsia" w:hAnsi="Times New Roman" w:cs="Times New Roman"/>
          <w:sz w:val="28"/>
          <w:szCs w:val="36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6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36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36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6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e>
        </m:func>
        <m:r>
          <w:rPr>
            <w:rFonts w:ascii="Cambria Math" w:eastAsiaTheme="minorEastAsia" w:hAnsi="Cambria Math" w:cs="Times New Roman"/>
            <w:sz w:val="28"/>
            <w:szCs w:val="36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6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γ</m:t>
            </m:r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6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e>
        </m:func>
      </m:oMath>
      <w:r w:rsidR="009D7670" w:rsidRPr="00D50233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996D69" w:rsidRPr="00D50233" w:rsidRDefault="00E3448B">
      <w:pPr>
        <w:rPr>
          <w:rFonts w:ascii="Times New Roman" w:eastAsiaTheme="minorEastAsia" w:hAnsi="Times New Roman" w:cs="Times New Roman"/>
          <w:sz w:val="28"/>
          <w:szCs w:val="36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:   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36"/>
          </w:rPr>
          <m:t>=(-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, 0, 0)</m:t>
        </m:r>
      </m:oMath>
      <w:r w:rsidR="00996D69" w:rsidRPr="00D50233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996D69" w:rsidRPr="00D50233" w:rsidRDefault="00E3448B" w:rsidP="005C358E">
      <w:pPr>
        <w:jc w:val="center"/>
        <w:rPr>
          <w:rFonts w:ascii="Times New Roman" w:eastAsiaTheme="minorEastAsia" w:hAnsi="Times New Roman" w:cs="Times New Roman"/>
          <w:i/>
          <w:sz w:val="28"/>
          <w:szCs w:val="36"/>
        </w:rPr>
      </w:pP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2</m:t>
                </m:r>
              </m:sub>
            </m:sSub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в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36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T</m:t>
            </m:r>
          </m:sup>
        </m:sSup>
        <m:r>
          <w:rPr>
            <w:rFonts w:ascii="Cambria Math" w:eastAsiaTheme="minorEastAsia" w:hAnsi="Cambria Math" w:cs="Times New Roman"/>
            <w:sz w:val="28"/>
            <w:szCs w:val="36"/>
          </w:rPr>
          <m:t>*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3</m:t>
                </m:r>
              </m:sub>
            </m:sSub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в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3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36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β</m:t>
                      </m:r>
                    </m:e>
                  </m:func>
                </m:e>
              </m:mr>
              <m:m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β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β</m:t>
                      </m:r>
                    </m:e>
                  </m:func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0</m:t>
                  </m:r>
                </m:e>
              </m:mr>
              <m:m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36"/>
          </w:rPr>
          <m:t>*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3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0</m:t>
                  </m:r>
                </m:e>
              </m:mr>
            </m:m>
          </m:e>
        </m:d>
      </m:oMath>
      <w:r w:rsidR="005C358E" w:rsidRPr="00D50233">
        <w:rPr>
          <w:rFonts w:ascii="Times New Roman" w:eastAsiaTheme="minorEastAsia" w:hAnsi="Times New Roman" w:cs="Times New Roman"/>
          <w:i/>
          <w:sz w:val="28"/>
          <w:szCs w:val="36"/>
        </w:rPr>
        <w:t>;</w:t>
      </w:r>
    </w:p>
    <w:p w:rsidR="005C358E" w:rsidRPr="00D50233" w:rsidRDefault="005C358E">
      <w:pPr>
        <w:rPr>
          <w:rFonts w:ascii="Times New Roman" w:eastAsiaTheme="minorEastAsia" w:hAnsi="Times New Roman" w:cs="Times New Roman"/>
          <w:i/>
          <w:sz w:val="28"/>
          <w:szCs w:val="36"/>
        </w:rPr>
      </w:pPr>
    </w:p>
    <w:p w:rsidR="009D7670" w:rsidRPr="00D50233" w:rsidRDefault="009D7670">
      <w:pPr>
        <w:rPr>
          <w:rFonts w:ascii="Times New Roman" w:eastAsiaTheme="minorEastAsia" w:hAnsi="Times New Roman" w:cs="Times New Roman"/>
          <w:i/>
          <w:sz w:val="28"/>
          <w:szCs w:val="36"/>
        </w:rPr>
      </w:pPr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Что бы перейти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 нам необходимо воспользоваться МНК </w:t>
      </w:r>
      <m:oMath>
        <m:r>
          <w:rPr>
            <w:rFonts w:ascii="Cambria Math" w:eastAsiaTheme="minorEastAsia" w:hAnsi="Cambria Math" w:cs="Times New Roman"/>
            <w:sz w:val="28"/>
            <w:szCs w:val="36"/>
          </w:rPr>
          <m:t>A=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γ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*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sub>
        </m:sSub>
      </m:oMath>
    </w:p>
    <w:p w:rsidR="009D7670" w:rsidRPr="00D50233" w:rsidRDefault="009D7670">
      <w:pPr>
        <w:rPr>
          <w:rFonts w:ascii="Times New Roman" w:eastAsiaTheme="minorEastAsia" w:hAnsi="Times New Roman" w:cs="Times New Roman"/>
          <w:sz w:val="28"/>
          <w:szCs w:val="36"/>
        </w:rPr>
      </w:pPr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Где матрица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sub>
        </m:sSub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 при переходе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, а матрица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γ</m:t>
            </m:r>
          </m:sub>
        </m:sSub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 при переходе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>.</w:t>
      </w:r>
    </w:p>
    <w:p w:rsidR="00616909" w:rsidRPr="00D50233" w:rsidRDefault="00616909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616909" w:rsidRPr="00D50233" w:rsidRDefault="00616909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Pr="00D50233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Pr="00D50233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Pr="00D50233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Pr="00D50233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Pr="00D50233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Pr="00D50233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16273E" w:rsidRPr="00D50233" w:rsidRDefault="009D7670" w:rsidP="0016273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Рассмотрим первый </w:t>
      </w:r>
      <w:r w:rsidR="002F3479" w:rsidRPr="00D50233">
        <w:rPr>
          <w:rFonts w:ascii="Times New Roman" w:eastAsiaTheme="minorEastAsia" w:hAnsi="Times New Roman" w:cs="Times New Roman"/>
          <w:sz w:val="28"/>
          <w:szCs w:val="36"/>
        </w:rPr>
        <w:t>поворот</w:t>
      </w:r>
      <w:r w:rsidRPr="00D50233">
        <w:rPr>
          <w:rFonts w:ascii="Times New Roman" w:eastAsiaTheme="minorEastAsia" w:hAnsi="Times New Roman" w:cs="Times New Roman"/>
          <w:sz w:val="28"/>
          <w:szCs w:val="36"/>
        </w:rPr>
        <w:t>:</w:t>
      </w:r>
      <w:r w:rsidR="002F3479" w:rsidRPr="00D50233">
        <w:rPr>
          <w:rFonts w:ascii="Times New Roman" w:eastAsiaTheme="minorEastAsia" w:hAnsi="Times New Roman" w:cs="Times New Roman"/>
          <w:sz w:val="28"/>
          <w:szCs w:val="36"/>
        </w:rPr>
        <w:t xml:space="preserve">        </w:t>
      </w:r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</w:p>
    <w:p w:rsidR="00E137C3" w:rsidRPr="00D50233" w:rsidRDefault="00E137C3" w:rsidP="00E137C3">
      <w:pPr>
        <w:rPr>
          <w:rFonts w:ascii="Times New Roman" w:hAnsi="Times New Roman" w:cs="Times New Roman"/>
          <w:sz w:val="28"/>
          <w:szCs w:val="36"/>
        </w:rPr>
      </w:pPr>
      <w:r w:rsidRPr="00D50233">
        <w:rPr>
          <w:rFonts w:ascii="Times New Roman" w:hAnsi="Times New Roman" w:cs="Times New Roman"/>
          <w:sz w:val="28"/>
          <w:szCs w:val="36"/>
        </w:rPr>
        <w:t xml:space="preserve">Этот </w:t>
      </w:r>
      <w:r w:rsidR="005C358E" w:rsidRPr="00D50233">
        <w:rPr>
          <w:rFonts w:ascii="Times New Roman" w:hAnsi="Times New Roman" w:cs="Times New Roman"/>
          <w:sz w:val="28"/>
          <w:szCs w:val="36"/>
        </w:rPr>
        <w:t>переход</w:t>
      </w:r>
      <w:r w:rsidRPr="00D50233">
        <w:rPr>
          <w:rFonts w:ascii="Times New Roman" w:hAnsi="Times New Roman" w:cs="Times New Roman"/>
          <w:sz w:val="28"/>
          <w:szCs w:val="36"/>
        </w:rPr>
        <w:t xml:space="preserve"> производится </w:t>
      </w:r>
      <w:r w:rsidR="005C358E" w:rsidRPr="00D50233">
        <w:rPr>
          <w:rFonts w:ascii="Times New Roman" w:hAnsi="Times New Roman" w:cs="Times New Roman"/>
          <w:sz w:val="28"/>
          <w:szCs w:val="36"/>
        </w:rPr>
        <w:t>с помощью</w:t>
      </w:r>
      <w:r w:rsidRPr="00D50233">
        <w:rPr>
          <w:rFonts w:ascii="Times New Roman" w:hAnsi="Times New Roman" w:cs="Times New Roman"/>
          <w:sz w:val="28"/>
          <w:szCs w:val="36"/>
        </w:rPr>
        <w:t xml:space="preserve"> матрицы</w:t>
      </w:r>
      <w:r w:rsidR="005C358E" w:rsidRPr="00D50233">
        <w:rPr>
          <w:rFonts w:ascii="Times New Roman" w:hAnsi="Times New Roman" w:cs="Times New Roman"/>
          <w:sz w:val="28"/>
          <w:szCs w:val="36"/>
        </w:rPr>
        <w:t xml:space="preserve"> преобразования поворота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sub>
        </m:sSub>
      </m:oMath>
    </w:p>
    <w:p w:rsidR="00996D69" w:rsidRPr="00D50233" w:rsidRDefault="00D45E61" w:rsidP="00996D69">
      <w:pPr>
        <w:ind w:left="708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1F1E33BA" wp14:editId="64B32908">
            <wp:simplePos x="0" y="0"/>
            <wp:positionH relativeFrom="column">
              <wp:posOffset>-173182</wp:posOffset>
            </wp:positionH>
            <wp:positionV relativeFrom="paragraph">
              <wp:posOffset>496801</wp:posOffset>
            </wp:positionV>
            <wp:extent cx="3870325" cy="2646045"/>
            <wp:effectExtent l="0" t="0" r="0" b="190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1DD" w:rsidRPr="00D50233" w:rsidRDefault="00E3448B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β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β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β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β</m:t>
                      </m:r>
                    </m:e>
                  </m:func>
                </m:e>
              </m:mr>
            </m:m>
          </m:e>
        </m:d>
      </m:oMath>
      <w:r w:rsidR="007471DD" w:rsidRPr="00D50233">
        <w:rPr>
          <w:rFonts w:ascii="Times New Roman" w:eastAsiaTheme="minorEastAsia" w:hAnsi="Times New Roman" w:cs="Times New Roman"/>
          <w:sz w:val="28"/>
          <w:szCs w:val="36"/>
        </w:rPr>
        <w:t xml:space="preserve">  </w:t>
      </w:r>
    </w:p>
    <w:p w:rsidR="00616909" w:rsidRPr="00D50233" w:rsidRDefault="00D45E61" w:rsidP="007471DD">
      <w:pPr>
        <w:ind w:left="2124"/>
        <w:rPr>
          <w:rFonts w:ascii="Times New Roman" w:hAnsi="Times New Roman" w:cs="Times New Roman"/>
          <w:sz w:val="28"/>
          <w:szCs w:val="36"/>
        </w:rPr>
      </w:pPr>
      <w:r w:rsidRPr="00D50233">
        <w:rPr>
          <w:rFonts w:ascii="Times New Roman" w:hAnsi="Times New Roman" w:cs="Times New Roman"/>
          <w:noProof/>
          <w:sz w:val="28"/>
          <w:szCs w:val="36"/>
          <w:lang w:eastAsia="ru-RU"/>
        </w:rPr>
        <w:t xml:space="preserve"> </w:t>
      </w:r>
    </w:p>
    <w:p w:rsidR="007471DD" w:rsidRPr="00D50233" w:rsidRDefault="007471DD" w:rsidP="007471DD">
      <w:pPr>
        <w:ind w:left="2124"/>
        <w:rPr>
          <w:rFonts w:ascii="Times New Roman" w:hAnsi="Times New Roman" w:cs="Times New Roman"/>
          <w:sz w:val="28"/>
          <w:szCs w:val="36"/>
        </w:rPr>
      </w:pPr>
      <w:r w:rsidRPr="00D50233">
        <w:rPr>
          <w:rFonts w:ascii="Times New Roman" w:hAnsi="Times New Roman" w:cs="Times New Roman"/>
          <w:sz w:val="28"/>
          <w:szCs w:val="36"/>
        </w:rPr>
        <w:t xml:space="preserve">Где </w:t>
      </w:r>
      <w:r w:rsidR="005C358E" w:rsidRPr="00D50233">
        <w:rPr>
          <w:rFonts w:ascii="Times New Roman" w:hAnsi="Times New Roman" w:cs="Times New Roman"/>
          <w:sz w:val="28"/>
          <w:szCs w:val="36"/>
        </w:rPr>
        <w:t xml:space="preserve">элементы </w:t>
      </w:r>
      <w:r w:rsidRPr="00D50233">
        <w:rPr>
          <w:rFonts w:ascii="Times New Roman" w:hAnsi="Times New Roman" w:cs="Times New Roman"/>
          <w:sz w:val="28"/>
          <w:szCs w:val="36"/>
        </w:rPr>
        <w:t>перв</w:t>
      </w:r>
      <w:r w:rsidR="005C358E" w:rsidRPr="00D50233">
        <w:rPr>
          <w:rFonts w:ascii="Times New Roman" w:hAnsi="Times New Roman" w:cs="Times New Roman"/>
          <w:sz w:val="28"/>
          <w:szCs w:val="36"/>
        </w:rPr>
        <w:t>ой</w:t>
      </w:r>
      <w:r w:rsidRPr="00D50233">
        <w:rPr>
          <w:rFonts w:ascii="Times New Roman" w:hAnsi="Times New Roman" w:cs="Times New Roman"/>
          <w:sz w:val="28"/>
          <w:szCs w:val="36"/>
        </w:rPr>
        <w:t>, втор</w:t>
      </w:r>
      <w:r w:rsidR="005C358E" w:rsidRPr="00D50233">
        <w:rPr>
          <w:rFonts w:ascii="Times New Roman" w:hAnsi="Times New Roman" w:cs="Times New Roman"/>
          <w:sz w:val="28"/>
          <w:szCs w:val="36"/>
        </w:rPr>
        <w:t>ой</w:t>
      </w:r>
      <w:r w:rsidRPr="00D50233">
        <w:rPr>
          <w:rFonts w:ascii="Times New Roman" w:hAnsi="Times New Roman" w:cs="Times New Roman"/>
          <w:sz w:val="28"/>
          <w:szCs w:val="36"/>
        </w:rPr>
        <w:t>, треть</w:t>
      </w:r>
      <w:r w:rsidR="005C358E" w:rsidRPr="00D50233">
        <w:rPr>
          <w:rFonts w:ascii="Times New Roman" w:hAnsi="Times New Roman" w:cs="Times New Roman"/>
          <w:sz w:val="28"/>
          <w:szCs w:val="36"/>
        </w:rPr>
        <w:t>ей</w:t>
      </w:r>
      <w:r w:rsidRPr="00D50233">
        <w:rPr>
          <w:rFonts w:ascii="Times New Roman" w:hAnsi="Times New Roman" w:cs="Times New Roman"/>
          <w:sz w:val="28"/>
          <w:szCs w:val="36"/>
        </w:rPr>
        <w:t xml:space="preserve"> строки </w:t>
      </w:r>
      <w:r w:rsidR="00FB68E8" w:rsidRPr="00D50233">
        <w:rPr>
          <w:rFonts w:ascii="Times New Roman" w:hAnsi="Times New Roman" w:cs="Times New Roman"/>
          <w:sz w:val="28"/>
          <w:szCs w:val="36"/>
        </w:rPr>
        <w:t xml:space="preserve">матрицы - </w:t>
      </w:r>
      <w:r w:rsidRPr="00D50233">
        <w:rPr>
          <w:rFonts w:ascii="Times New Roman" w:hAnsi="Times New Roman" w:cs="Times New Roman"/>
          <w:sz w:val="28"/>
          <w:szCs w:val="36"/>
        </w:rPr>
        <w:t xml:space="preserve">проекция </w:t>
      </w:r>
    </w:p>
    <w:p w:rsidR="007471DD" w:rsidRPr="00D50233" w:rsidRDefault="007471DD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орта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;  </w:t>
      </w:r>
    </w:p>
    <w:p w:rsidR="007471DD" w:rsidRPr="00D50233" w:rsidRDefault="007471DD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орта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; </w:t>
      </w:r>
    </w:p>
    <w:p w:rsidR="007471DD" w:rsidRPr="00D50233" w:rsidRDefault="007471DD" w:rsidP="00D45E61">
      <w:pPr>
        <w:ind w:left="3540"/>
        <w:rPr>
          <w:rFonts w:ascii="Times New Roman" w:eastAsiaTheme="minorEastAsia" w:hAnsi="Times New Roman" w:cs="Times New Roman"/>
          <w:sz w:val="28"/>
          <w:szCs w:val="36"/>
        </w:rPr>
      </w:pPr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орта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</m:oMath>
      <w:r w:rsidR="00FB68E8" w:rsidRPr="00D50233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w:r w:rsidR="00D45E61" w:rsidRPr="00D45E61">
        <w:rPr>
          <w:rFonts w:ascii="Times New Roman" w:eastAsiaTheme="minorEastAsia" w:hAnsi="Times New Roman" w:cs="Times New Roman"/>
          <w:sz w:val="28"/>
          <w:szCs w:val="36"/>
        </w:rPr>
        <w:t xml:space="preserve">  </w:t>
      </w:r>
      <w:r w:rsidRPr="00D50233">
        <w:rPr>
          <w:rFonts w:ascii="Times New Roman" w:eastAsiaTheme="minorEastAsia" w:hAnsi="Times New Roman" w:cs="Times New Roman"/>
          <w:sz w:val="28"/>
          <w:szCs w:val="36"/>
        </w:rPr>
        <w:t>соответственно</w:t>
      </w:r>
      <w:r w:rsidR="00064E16" w:rsidRPr="00D50233">
        <w:rPr>
          <w:rFonts w:ascii="Times New Roman" w:eastAsiaTheme="minorEastAsia" w:hAnsi="Times New Roman" w:cs="Times New Roman"/>
          <w:sz w:val="28"/>
          <w:szCs w:val="36"/>
        </w:rPr>
        <w:t>.</w:t>
      </w:r>
    </w:p>
    <w:p w:rsidR="002F3479" w:rsidRDefault="00732A5C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w:r>
        <w:rPr>
          <w:rFonts w:ascii="Times New Roman" w:eastAsiaTheme="minorEastAsia" w:hAnsi="Times New Roman" w:cs="Times New Roman"/>
          <w:sz w:val="28"/>
          <w:szCs w:val="36"/>
        </w:rPr>
        <w:t>(Рис.12)</w:t>
      </w:r>
    </w:p>
    <w:p w:rsidR="00732A5C" w:rsidRPr="00D50233" w:rsidRDefault="00732A5C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</w:p>
    <w:p w:rsidR="002F3479" w:rsidRPr="00D50233" w:rsidRDefault="002F3479" w:rsidP="002F347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Рассмотрим второй поворот: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</w:p>
    <w:p w:rsidR="007471DD" w:rsidRPr="00D50233" w:rsidRDefault="00D45E61" w:rsidP="00996D69">
      <w:pPr>
        <w:rPr>
          <w:rFonts w:ascii="Times New Roman" w:eastAsiaTheme="minorEastAsia" w:hAnsi="Times New Roman" w:cs="Times New Roman"/>
          <w:sz w:val="28"/>
          <w:szCs w:val="36"/>
        </w:rPr>
      </w:pPr>
      <w:r w:rsidRPr="00D50233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F3479" w:rsidRPr="00D50233" w:rsidRDefault="00D45E61" w:rsidP="002F3479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4600326F" wp14:editId="109B9EAC">
            <wp:simplePos x="0" y="0"/>
            <wp:positionH relativeFrom="column">
              <wp:posOffset>-311381</wp:posOffset>
            </wp:positionH>
            <wp:positionV relativeFrom="paragraph">
              <wp:posOffset>263005</wp:posOffset>
            </wp:positionV>
            <wp:extent cx="2852420" cy="2604135"/>
            <wp:effectExtent l="0" t="0" r="508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8E8" w:rsidRPr="00D50233">
        <w:rPr>
          <w:rFonts w:ascii="Times New Roman" w:eastAsiaTheme="minorEastAsia" w:hAnsi="Times New Roman" w:cs="Times New Roman"/>
          <w:sz w:val="28"/>
          <w:szCs w:val="36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γ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mPr>
              <m:mr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0</m:t>
                  </m:r>
                </m:e>
              </m:mr>
              <m:m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</m:mr>
            </m:m>
          </m:e>
        </m:d>
      </m:oMath>
      <w:r w:rsidR="00FB68E8" w:rsidRPr="00D50233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7471DD" w:rsidRPr="00D50233" w:rsidRDefault="007471DD" w:rsidP="007471DD">
      <w:pPr>
        <w:ind w:left="2124"/>
        <w:rPr>
          <w:rFonts w:ascii="Times New Roman" w:hAnsi="Times New Roman" w:cs="Times New Roman"/>
          <w:sz w:val="28"/>
          <w:szCs w:val="36"/>
        </w:rPr>
      </w:pPr>
    </w:p>
    <w:p w:rsidR="00FB68E8" w:rsidRPr="00D50233" w:rsidRDefault="00FB68E8" w:rsidP="00FB68E8">
      <w:pPr>
        <w:ind w:left="2124"/>
        <w:rPr>
          <w:rFonts w:ascii="Times New Roman" w:hAnsi="Times New Roman" w:cs="Times New Roman"/>
          <w:sz w:val="28"/>
          <w:szCs w:val="36"/>
        </w:rPr>
      </w:pPr>
      <w:r w:rsidRPr="00D50233">
        <w:rPr>
          <w:rFonts w:ascii="Times New Roman" w:hAnsi="Times New Roman" w:cs="Times New Roman"/>
          <w:sz w:val="28"/>
          <w:szCs w:val="36"/>
        </w:rPr>
        <w:t xml:space="preserve">Где первая, вторая, третья строки матрицы - проекция </w:t>
      </w:r>
    </w:p>
    <w:p w:rsidR="00FB68E8" w:rsidRPr="00D50233" w:rsidRDefault="00FB68E8" w:rsidP="00FB68E8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;  </w:t>
      </w:r>
    </w:p>
    <w:p w:rsidR="00FB68E8" w:rsidRPr="00D50233" w:rsidRDefault="00FB68E8" w:rsidP="00FB68E8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; </w:t>
      </w:r>
    </w:p>
    <w:p w:rsidR="00FB68E8" w:rsidRPr="00D50233" w:rsidRDefault="00FB68E8" w:rsidP="00FB68E8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  <w:r w:rsidRPr="00D50233">
        <w:rPr>
          <w:rFonts w:ascii="Times New Roman" w:eastAsiaTheme="minorEastAsia" w:hAnsi="Times New Roman" w:cs="Times New Roman"/>
          <w:sz w:val="28"/>
          <w:szCs w:val="36"/>
        </w:rPr>
        <w:t xml:space="preserve"> соответственно.</w:t>
      </w:r>
    </w:p>
    <w:p w:rsidR="007471DD" w:rsidRPr="00D50233" w:rsidRDefault="007471DD" w:rsidP="007471DD">
      <w:pPr>
        <w:ind w:left="2124"/>
        <w:rPr>
          <w:rFonts w:ascii="Times New Roman" w:hAnsi="Times New Roman" w:cs="Times New Roman"/>
          <w:sz w:val="28"/>
          <w:szCs w:val="36"/>
        </w:rPr>
      </w:pPr>
    </w:p>
    <w:p w:rsidR="007471DD" w:rsidRPr="00D50233" w:rsidRDefault="00732A5C" w:rsidP="00732A5C">
      <w:pPr>
        <w:ind w:left="2124" w:hanging="990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(Рис.13)</w:t>
      </w:r>
    </w:p>
    <w:p w:rsidR="00FB16D4" w:rsidRPr="00D50233" w:rsidRDefault="00FB16D4">
      <w:pPr>
        <w:rPr>
          <w:rFonts w:ascii="Times New Roman" w:hAnsi="Times New Roman" w:cs="Times New Roman"/>
          <w:sz w:val="28"/>
          <w:szCs w:val="36"/>
        </w:rPr>
      </w:pPr>
      <w:r w:rsidRPr="00D50233">
        <w:rPr>
          <w:rFonts w:ascii="Times New Roman" w:hAnsi="Times New Roman" w:cs="Times New Roman"/>
          <w:sz w:val="28"/>
          <w:szCs w:val="36"/>
        </w:rPr>
        <w:br w:type="page"/>
      </w:r>
    </w:p>
    <w:p w:rsidR="007764B7" w:rsidRPr="00D50233" w:rsidRDefault="007764B7" w:rsidP="007764B7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Расчеты показали, что нам подойдет двигатель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 наименованием Rctimer Gimbal Brushless Motor 5208 / 0.24mm / 200T / 17.2ohms, который в соответствии с цена-качество будет идеальным выбором.</w:t>
      </w:r>
    </w:p>
    <w:p w:rsidR="007764B7" w:rsidRPr="00D50233" w:rsidRDefault="00265155" w:rsidP="007764B7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ABEEBE9" wp14:editId="696D25E1">
            <wp:simplePos x="0" y="0"/>
            <wp:positionH relativeFrom="column">
              <wp:posOffset>163830</wp:posOffset>
            </wp:positionH>
            <wp:positionV relativeFrom="paragraph">
              <wp:posOffset>426778</wp:posOffset>
            </wp:positionV>
            <wp:extent cx="5364480" cy="4015740"/>
            <wp:effectExtent l="0" t="0" r="7620" b="3810"/>
            <wp:wrapTopAndBottom/>
            <wp:docPr id="30" name="Рисунок 30" descr="Rctimer Gimbal Brushless Motor 5208 / 0.24mm / 200T / 17.2oh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ctimer Gimbal Brushless Motor 5208 / 0.24mm / 200T / 17.2ohm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4B7" w:rsidRPr="00D50233" w:rsidRDefault="007764B7" w:rsidP="007764B7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265155" w:rsidRDefault="00265155" w:rsidP="007764B7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(Рис.14)</w:t>
      </w:r>
    </w:p>
    <w:p w:rsidR="00265155" w:rsidRDefault="00265155" w:rsidP="007764B7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764B7" w:rsidRPr="00D50233" w:rsidRDefault="007764B7" w:rsidP="007764B7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Общее описание: 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GBM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5208(12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N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14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P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) 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Gimbal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Motor 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0.24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mm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/ 200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T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/ 17.2</w:t>
      </w:r>
      <w:r w:rsidRPr="00D50233">
        <w:rPr>
          <w:rFonts w:ascii="Times New Roman" w:eastAsia="Times New Roman" w:hAnsi="Times New Roman" w:cs="Times New Roman"/>
          <w:b/>
          <w:bCs/>
          <w:sz w:val="28"/>
          <w:szCs w:val="32"/>
          <w:lang w:val="en-US" w:eastAsia="ru-RU"/>
        </w:rPr>
        <w:t>ohms</w:t>
      </w:r>
    </w:p>
    <w:p w:rsidR="007764B7" w:rsidRPr="00ED35F2" w:rsidRDefault="007764B7" w:rsidP="007764B7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GBM</w:t>
      </w:r>
      <w:r w:rsidRPr="00ED35F2">
        <w:rPr>
          <w:rFonts w:ascii="Times New Roman" w:eastAsia="Times New Roman" w:hAnsi="Times New Roman" w:cs="Times New Roman"/>
          <w:sz w:val="28"/>
          <w:szCs w:val="32"/>
          <w:lang w:eastAsia="ru-RU"/>
        </w:rPr>
        <w:t>5208-200</w:t>
      </w:r>
      <w:r w:rsidRPr="00D50233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T</w:t>
      </w:r>
      <w:r w:rsidRPr="00ED35F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12</w:t>
      </w:r>
      <w:r w:rsidRPr="00D50233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N</w:t>
      </w:r>
      <w:r w:rsidRPr="00ED35F2">
        <w:rPr>
          <w:rFonts w:ascii="Times New Roman" w:eastAsia="Times New Roman" w:hAnsi="Times New Roman" w:cs="Times New Roman"/>
          <w:sz w:val="28"/>
          <w:szCs w:val="32"/>
          <w:lang w:eastAsia="ru-RU"/>
        </w:rPr>
        <w:t>14</w:t>
      </w:r>
      <w:r w:rsidRPr="00D50233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P</w:t>
      </w:r>
    </w:p>
    <w:p w:rsidR="007764B7" w:rsidRPr="00D50233" w:rsidRDefault="00ED35F2" w:rsidP="008B359A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Ширина: </w:t>
      </w:r>
      <w:r w:rsidR="007764B7"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3.5 мм</w:t>
      </w:r>
    </w:p>
    <w:p w:rsidR="007764B7" w:rsidRPr="00D50233" w:rsidRDefault="007764B7" w:rsidP="007764B7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Мотор: </w:t>
      </w:r>
      <w:r w:rsidR="00ED35F2" w:rsidRPr="00ED35F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Ø 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63*24</w:t>
      </w:r>
    </w:p>
    <w:p w:rsidR="007764B7" w:rsidRPr="00D50233" w:rsidRDefault="007764B7" w:rsidP="007764B7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Вал: Полый вал</w:t>
      </w:r>
      <w:r w:rsidR="00ED35F2">
        <w:rPr>
          <w:rFonts w:ascii="Times New Roman" w:eastAsia="Times New Roman" w:hAnsi="Times New Roman" w:cs="Times New Roman"/>
          <w:sz w:val="28"/>
          <w:szCs w:val="32"/>
          <w:lang w:eastAsia="ru-RU"/>
        </w:rPr>
        <w:t>: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ED35F2" w:rsidRPr="00ED35F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Ø </w:t>
      </w:r>
      <w:r w:rsidR="00ED35F2">
        <w:rPr>
          <w:rFonts w:ascii="Times New Roman" w:eastAsia="Times New Roman" w:hAnsi="Times New Roman" w:cs="Times New Roman"/>
          <w:sz w:val="28"/>
          <w:szCs w:val="32"/>
          <w:lang w:eastAsia="ru-RU"/>
        </w:rPr>
        <w:t>20</w:t>
      </w: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.0 </w:t>
      </w:r>
      <w:r w:rsidR="008004CB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внешний, </w:t>
      </w:r>
      <w:r w:rsidR="00ED35F2" w:rsidRPr="00ED35F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Ø </w:t>
      </w:r>
      <w:r w:rsidR="00ED35F2">
        <w:rPr>
          <w:rFonts w:ascii="Times New Roman" w:eastAsia="Times New Roman" w:hAnsi="Times New Roman" w:cs="Times New Roman"/>
          <w:sz w:val="28"/>
          <w:szCs w:val="32"/>
          <w:lang w:eastAsia="ru-RU"/>
        </w:rPr>
        <w:t>16</w:t>
      </w:r>
      <w:r w:rsidR="008004CB">
        <w:rPr>
          <w:rFonts w:ascii="Times New Roman" w:eastAsia="Times New Roman" w:hAnsi="Times New Roman" w:cs="Times New Roman"/>
          <w:sz w:val="28"/>
          <w:szCs w:val="32"/>
          <w:lang w:eastAsia="ru-RU"/>
        </w:rPr>
        <w:t>.0 внутренний</w:t>
      </w:r>
    </w:p>
    <w:p w:rsidR="007764B7" w:rsidRPr="00D50233" w:rsidRDefault="007764B7" w:rsidP="007764B7">
      <w:pPr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50233">
        <w:rPr>
          <w:rFonts w:ascii="Times New Roman" w:eastAsia="Times New Roman" w:hAnsi="Times New Roman" w:cs="Times New Roman"/>
          <w:sz w:val="28"/>
          <w:szCs w:val="32"/>
          <w:lang w:eastAsia="ru-RU"/>
        </w:rPr>
        <w:t>Вес: 180</w:t>
      </w:r>
      <w:r w:rsidR="00ED35F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г</w:t>
      </w:r>
    </w:p>
    <w:p w:rsidR="007764B7" w:rsidRPr="00D50233" w:rsidRDefault="007764B7" w:rsidP="007764B7">
      <w:pPr>
        <w:tabs>
          <w:tab w:val="left" w:pos="1380"/>
        </w:tabs>
        <w:rPr>
          <w:rFonts w:ascii="Times New Roman" w:eastAsia="Times New Roman" w:hAnsi="Times New Roman" w:cs="Times New Roman"/>
          <w:b/>
          <w:kern w:val="3"/>
          <w:sz w:val="32"/>
          <w:szCs w:val="20"/>
          <w:lang w:eastAsia="zh-CN" w:bidi="hi-IN"/>
        </w:rPr>
      </w:pPr>
    </w:p>
    <w:p w:rsidR="00A509AF" w:rsidRPr="00D50233" w:rsidRDefault="00FB16D4" w:rsidP="00A509AF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sz w:val="32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sz w:val="32"/>
          <w:szCs w:val="20"/>
          <w:lang w:eastAsia="zh-CN" w:bidi="hi-IN"/>
        </w:rPr>
        <w:br w:type="page"/>
      </w:r>
    </w:p>
    <w:p w:rsidR="00A509AF" w:rsidRPr="00D50233" w:rsidRDefault="00A509AF" w:rsidP="00A509AF">
      <w:pPr>
        <w:pStyle w:val="a3"/>
        <w:numPr>
          <w:ilvl w:val="0"/>
          <w:numId w:val="12"/>
        </w:numPr>
        <w:ind w:left="426"/>
        <w:rPr>
          <w:rFonts w:ascii="Times New Roman" w:hAnsi="Times New Roman" w:cs="Times New Roman"/>
          <w:b/>
          <w:sz w:val="36"/>
          <w:lang w:eastAsia="ru-RU"/>
        </w:rPr>
      </w:pPr>
      <w:r w:rsidRPr="00D50233">
        <w:rPr>
          <w:rFonts w:ascii="Times New Roman" w:hAnsi="Times New Roman" w:cs="Times New Roman"/>
          <w:b/>
          <w:sz w:val="36"/>
          <w:lang w:eastAsia="ru-RU"/>
        </w:rPr>
        <w:t>Расчет устойчивости</w:t>
      </w:r>
    </w:p>
    <w:p w:rsidR="00A509AF" w:rsidRPr="00D50233" w:rsidRDefault="00A509AF" w:rsidP="001C230E">
      <w:pPr>
        <w:ind w:firstLine="708"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>Цель анализа собственного движения ГС – выбор параметров ГС, обеспечивающих его устойчивость. Для независимых каналов стабилизации при малых или отсутствующих перекрестных связях устойчивость ГС в целом определяется устойчивостью отдельных каналов.</w:t>
      </w:r>
    </w:p>
    <w:p w:rsidR="00A509AF" w:rsidRPr="00D50233" w:rsidRDefault="00A509AF" w:rsidP="00A509AF">
      <w:pPr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ab/>
        <w:t>Широко распространённым методом анализа устойчивости является метод логарифмических амплитудно-фазочастотных характеристик (ЛАФЧХ). Согласно этому методу, устойчивость замкнутой системы автоматического регулирования определяют, основываясь на анализе построенной ЛАФЧХ разомкнутой системы. Метод нагляден и позволяет достаточно просто выстраивать логику формирования корректирующих цепей в канале обратной связи для достижения устойчивости и приемлемых динамических характеристик.</w:t>
      </w:r>
    </w:p>
    <w:p w:rsidR="00A509AF" w:rsidRPr="00D50233" w:rsidRDefault="00A509AF" w:rsidP="00A509AF">
      <w:pPr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ab/>
        <w:t>Качество регулирования в системе определяется видом переходного процесса.</w:t>
      </w:r>
    </w:p>
    <w:p w:rsidR="00A509AF" w:rsidRPr="00D50233" w:rsidRDefault="00A509AF" w:rsidP="00A509AF">
      <w:pPr>
        <w:numPr>
          <w:ilvl w:val="0"/>
          <w:numId w:val="25"/>
        </w:numPr>
        <w:contextualSpacing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>Выбор параметров канала ОС и расчет точностных характеристик.</w:t>
      </w:r>
    </w:p>
    <w:p w:rsidR="00A509AF" w:rsidRPr="00D50233" w:rsidRDefault="00A509AF" w:rsidP="00A509AF">
      <w:pPr>
        <w:ind w:left="360"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>Выбор параметров канала обратной связи проводят в соответствии с техническим заданием (ТЗ), в котором изложены требования по точностным характеристикам и заданы параметры движения подвижного объекта.</w:t>
      </w:r>
    </w:p>
    <w:p w:rsidR="00A509AF" w:rsidRPr="00D50233" w:rsidRDefault="00A509AF" w:rsidP="00A509AF">
      <w:pPr>
        <w:ind w:left="360"/>
        <w:rPr>
          <w:rFonts w:ascii="Times New Roman" w:hAnsi="Times New Roman" w:cs="Times New Roman"/>
          <w:b/>
          <w:sz w:val="28"/>
        </w:rPr>
      </w:pPr>
      <w:r w:rsidRPr="00D50233">
        <w:rPr>
          <w:rFonts w:ascii="Times New Roman" w:hAnsi="Times New Roman" w:cs="Times New Roman"/>
          <w:sz w:val="28"/>
        </w:rPr>
        <w:tab/>
      </w:r>
      <w:r w:rsidRPr="00D50233">
        <w:rPr>
          <w:rFonts w:ascii="Times New Roman" w:hAnsi="Times New Roman" w:cs="Times New Roman"/>
          <w:b/>
          <w:sz w:val="28"/>
        </w:rPr>
        <w:t>Раздел «Точностные требования».</w:t>
      </w:r>
    </w:p>
    <w:p w:rsidR="00A509AF" w:rsidRPr="00D50233" w:rsidRDefault="00A509AF" w:rsidP="00A509AF">
      <w:pPr>
        <w:ind w:left="360"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 xml:space="preserve">Точностные параметры ГС, которые необходимо получить в результате проектирования, при заданных условиях эксплуатации и траекторных условиях подвижного объекта </w:t>
      </w:r>
      <w:proofErr w:type="spellStart"/>
      <w:r w:rsidRPr="00D50233">
        <w:rPr>
          <w:rFonts w:ascii="Times New Roman" w:hAnsi="Times New Roman" w:cs="Times New Roman"/>
          <w:sz w:val="28"/>
        </w:rPr>
        <w:t>дожны</w:t>
      </w:r>
      <w:proofErr w:type="spellEnd"/>
      <w:r w:rsidRPr="00D50233">
        <w:rPr>
          <w:rFonts w:ascii="Times New Roman" w:hAnsi="Times New Roman" w:cs="Times New Roman"/>
          <w:sz w:val="28"/>
        </w:rPr>
        <w:t xml:space="preserve"> удовлетворять следующим требованиям:</w:t>
      </w:r>
    </w:p>
    <w:p w:rsidR="00883697" w:rsidRPr="00D50233" w:rsidRDefault="00883697" w:rsidP="00883697">
      <w:pPr>
        <w:numPr>
          <w:ilvl w:val="0"/>
          <w:numId w:val="26"/>
        </w:numPr>
        <w:contextualSpacing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>Амплитуда линейной вибрации схвата – не более 1 мм.</w:t>
      </w:r>
    </w:p>
    <w:p w:rsidR="00883697" w:rsidRPr="00D50233" w:rsidRDefault="00883697" w:rsidP="00883697">
      <w:pPr>
        <w:numPr>
          <w:ilvl w:val="0"/>
          <w:numId w:val="26"/>
        </w:numPr>
        <w:contextualSpacing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 xml:space="preserve"> Амплитуда угловой вибрации схвата – не более 2 град.</w:t>
      </w:r>
    </w:p>
    <w:p w:rsidR="00883697" w:rsidRPr="00D50233" w:rsidRDefault="00883697" w:rsidP="00883697">
      <w:pPr>
        <w:contextualSpacing/>
        <w:rPr>
          <w:rFonts w:ascii="Times New Roman" w:hAnsi="Times New Roman" w:cs="Times New Roman"/>
          <w:sz w:val="28"/>
        </w:rPr>
      </w:pPr>
    </w:p>
    <w:p w:rsidR="00A509AF" w:rsidRPr="00D50233" w:rsidRDefault="00883697" w:rsidP="00883697">
      <w:pPr>
        <w:contextualSpacing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 xml:space="preserve"> </w:t>
      </w:r>
    </w:p>
    <w:p w:rsidR="00A509AF" w:rsidRPr="00D50233" w:rsidRDefault="00A509AF" w:rsidP="00A509AF">
      <w:pPr>
        <w:ind w:left="708"/>
        <w:rPr>
          <w:rFonts w:ascii="Times New Roman" w:hAnsi="Times New Roman" w:cs="Times New Roman"/>
          <w:b/>
          <w:sz w:val="28"/>
        </w:rPr>
      </w:pPr>
      <w:r w:rsidRPr="00D50233">
        <w:rPr>
          <w:rFonts w:ascii="Times New Roman" w:hAnsi="Times New Roman" w:cs="Times New Roman"/>
          <w:b/>
          <w:sz w:val="28"/>
        </w:rPr>
        <w:t xml:space="preserve">Раздел «Условия эксплуатации». </w:t>
      </w:r>
    </w:p>
    <w:p w:rsidR="00A509AF" w:rsidRPr="00D50233" w:rsidRDefault="00A509AF" w:rsidP="00A509AF">
      <w:pPr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>Параметры угловых колебаний объекта должны удовлетворять следующим требованиям:</w:t>
      </w:r>
    </w:p>
    <w:p w:rsidR="00A509AF" w:rsidRPr="00D50233" w:rsidRDefault="00A509AF" w:rsidP="00A509AF">
      <w:pPr>
        <w:numPr>
          <w:ilvl w:val="0"/>
          <w:numId w:val="27"/>
        </w:numPr>
        <w:ind w:left="1560" w:hanging="435"/>
        <w:contextualSpacing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>Кинематическое воздействие ТА:</w:t>
      </w:r>
    </w:p>
    <w:p w:rsidR="00C0628A" w:rsidRPr="00D50233" w:rsidRDefault="00C0628A" w:rsidP="00C0628A">
      <w:pPr>
        <w:numPr>
          <w:ilvl w:val="0"/>
          <w:numId w:val="28"/>
        </w:numPr>
        <w:contextualSpacing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>Амплитуда угловой вибрации схвата – не более 2 град.</w:t>
      </w:r>
    </w:p>
    <w:p w:rsidR="00A509AF" w:rsidRPr="00D50233" w:rsidRDefault="00C0628A" w:rsidP="00C0628A">
      <w:pPr>
        <w:numPr>
          <w:ilvl w:val="0"/>
          <w:numId w:val="28"/>
        </w:numPr>
        <w:contextualSpacing/>
        <w:rPr>
          <w:rFonts w:ascii="Times New Roman" w:eastAsiaTheme="minorEastAsia" w:hAnsi="Times New Roman" w:cs="Times New Roman"/>
          <w:sz w:val="28"/>
        </w:rPr>
      </w:pPr>
      <w:r w:rsidRPr="00D50233">
        <w:rPr>
          <w:rFonts w:ascii="Times New Roman" w:eastAsiaTheme="minorEastAsia" w:hAnsi="Times New Roman" w:cs="Times New Roman"/>
          <w:sz w:val="28"/>
        </w:rPr>
        <w:t xml:space="preserve">Амплитуда линейной вибрации схвата – не более 1 мм </w:t>
      </w:r>
      <w:r w:rsidR="00A509AF" w:rsidRPr="00D50233">
        <w:rPr>
          <w:rFonts w:ascii="Times New Roman" w:eastAsiaTheme="minorEastAsia" w:hAnsi="Times New Roman" w:cs="Times New Roman"/>
          <w:sz w:val="28"/>
        </w:rPr>
        <w:t>(по всем осям)</w:t>
      </w:r>
    </w:p>
    <w:p w:rsidR="00A509AF" w:rsidRPr="00D50233" w:rsidRDefault="00A509AF" w:rsidP="00A509AF">
      <w:pPr>
        <w:numPr>
          <w:ilvl w:val="0"/>
          <w:numId w:val="29"/>
        </w:numPr>
        <w:contextualSpacing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 xml:space="preserve">На частоте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</w:rPr>
          <m:t>=10..50 [Гц]</m:t>
        </m:r>
      </m:oMath>
      <w:r w:rsidRPr="00D50233">
        <w:rPr>
          <w:rFonts w:ascii="Times New Roman" w:eastAsiaTheme="minorEastAsia" w:hAnsi="Times New Roman" w:cs="Times New Roman"/>
          <w:sz w:val="28"/>
        </w:rPr>
        <w:t xml:space="preserve"> с амплитудой перемещений до 0.5 [мм],</w:t>
      </w:r>
    </w:p>
    <w:p w:rsidR="00A509AF" w:rsidRPr="00D50233" w:rsidRDefault="00A509AF" w:rsidP="00C0628A">
      <w:pPr>
        <w:numPr>
          <w:ilvl w:val="0"/>
          <w:numId w:val="29"/>
        </w:numPr>
        <w:contextualSpacing/>
        <w:rPr>
          <w:rFonts w:ascii="Times New Roman" w:hAnsi="Times New Roman" w:cs="Times New Roman"/>
          <w:sz w:val="28"/>
        </w:rPr>
      </w:pPr>
      <w:r w:rsidRPr="00D50233">
        <w:rPr>
          <w:rFonts w:ascii="Times New Roman" w:eastAsiaTheme="minorEastAsia" w:hAnsi="Times New Roman" w:cs="Times New Roman"/>
          <w:sz w:val="28"/>
        </w:rPr>
        <w:t xml:space="preserve">На частоте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</w:rPr>
          <m:t>=50..300 [Гц]</m:t>
        </m:r>
      </m:oMath>
      <w:r w:rsidRPr="00D50233">
        <w:rPr>
          <w:rFonts w:ascii="Times New Roman" w:eastAsiaTheme="minorEastAsia" w:hAnsi="Times New Roman" w:cs="Times New Roman"/>
          <w:sz w:val="28"/>
        </w:rPr>
        <w:t xml:space="preserve"> с амплитудой ускорения до </w:t>
      </w:r>
      <m:oMath>
        <m:r>
          <w:rPr>
            <w:rFonts w:ascii="Cambria Math" w:eastAsiaTheme="minorEastAsia" w:hAnsi="Cambria Math" w:cs="Times New Roman"/>
            <w:sz w:val="28"/>
          </w:rPr>
          <m:t>2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g</m:t>
        </m:r>
        <m:r>
          <w:rPr>
            <w:rFonts w:ascii="Cambria Math" w:eastAsiaTheme="minorEastAsia" w:hAnsi="Cambria Math" w:cs="Times New Roman"/>
            <w:sz w:val="28"/>
          </w:rPr>
          <m:t>.</m:t>
        </m:r>
      </m:oMath>
    </w:p>
    <w:p w:rsidR="00A509AF" w:rsidRPr="00D50233" w:rsidRDefault="00A509AF" w:rsidP="00C0628A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 xml:space="preserve">Диапазон температур окружающей среды: </w:t>
      </w:r>
      <w:r w:rsidR="00C0628A" w:rsidRPr="00D50233">
        <w:rPr>
          <w:rFonts w:ascii="Times New Roman" w:hAnsi="Times New Roman" w:cs="Times New Roman"/>
          <w:sz w:val="28"/>
        </w:rPr>
        <w:object w:dxaOrig="2360" w:dyaOrig="320">
          <v:shape id="_x0000_i1026" type="#_x0000_t75" style="width:117pt;height:15pt" o:ole="" fillcolor="window">
            <v:imagedata r:id="rId27" o:title=""/>
          </v:shape>
          <o:OLEObject Type="Embed" ProgID="Equation.DSMT4" ShapeID="_x0000_i1026" DrawAspect="Content" ObjectID="_1599317763" r:id="rId28"/>
        </w:object>
      </w:r>
      <w:r w:rsidR="00C0628A" w:rsidRPr="00D50233">
        <w:rPr>
          <w:rFonts w:ascii="Times New Roman" w:hAnsi="Times New Roman" w:cs="Times New Roman"/>
          <w:sz w:val="28"/>
        </w:rPr>
        <w:t xml:space="preserve">, влажность воздуха  98% при </w:t>
      </w:r>
      <w:r w:rsidR="00C0628A" w:rsidRPr="00D50233">
        <w:rPr>
          <w:rFonts w:ascii="Times New Roman" w:hAnsi="Times New Roman" w:cs="Times New Roman"/>
          <w:sz w:val="28"/>
        </w:rPr>
        <w:object w:dxaOrig="1040" w:dyaOrig="320">
          <v:shape id="_x0000_i1027" type="#_x0000_t75" style="width:51pt;height:15pt" o:ole="" fillcolor="window">
            <v:imagedata r:id="rId29" o:title=""/>
          </v:shape>
          <o:OLEObject Type="Embed" ProgID="Equation.DSMT4" ShapeID="_x0000_i1027" DrawAspect="Content" ObjectID="_1599317764" r:id="rId30"/>
        </w:object>
      </w:r>
    </w:p>
    <w:p w:rsidR="00C0628A" w:rsidRPr="00D50233" w:rsidRDefault="00C0628A" w:rsidP="00C0628A">
      <w:pPr>
        <w:ind w:left="360"/>
        <w:rPr>
          <w:rFonts w:ascii="Times New Roman" w:hAnsi="Times New Roman" w:cs="Times New Roman"/>
          <w:sz w:val="28"/>
        </w:rPr>
      </w:pPr>
    </w:p>
    <w:p w:rsidR="00A509AF" w:rsidRPr="00D50233" w:rsidRDefault="00A509AF" w:rsidP="00A509AF">
      <w:pPr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>Характеристики модели ГС:</w:t>
      </w:r>
    </w:p>
    <w:p w:rsidR="00A509AF" w:rsidRPr="00D50233" w:rsidRDefault="00A509AF" w:rsidP="00A509AF">
      <w:pPr>
        <w:numPr>
          <w:ilvl w:val="0"/>
          <w:numId w:val="30"/>
        </w:numPr>
        <w:contextualSpacing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 xml:space="preserve">Масса ГС: </w:t>
      </w:r>
      <w:r w:rsidR="00C84C95" w:rsidRPr="00D50233">
        <w:rPr>
          <w:rFonts w:ascii="Times New Roman" w:hAnsi="Times New Roman" w:cs="Times New Roman"/>
          <w:sz w:val="28"/>
        </w:rPr>
        <w:t>71</w:t>
      </w:r>
      <w:r w:rsidRPr="00D50233">
        <w:rPr>
          <w:rFonts w:ascii="Times New Roman" w:hAnsi="Times New Roman" w:cs="Times New Roman"/>
          <w:sz w:val="28"/>
        </w:rPr>
        <w:t>00</w:t>
      </w:r>
      <w:r w:rsidR="008B359A">
        <w:rPr>
          <w:rFonts w:ascii="Times New Roman" w:hAnsi="Times New Roman" w:cs="Times New Roman"/>
          <w:sz w:val="28"/>
        </w:rPr>
        <w:t xml:space="preserve"> + 5000</w:t>
      </w:r>
      <w:r w:rsidRPr="00D50233">
        <w:rPr>
          <w:rFonts w:ascii="Times New Roman" w:hAnsi="Times New Roman" w:cs="Times New Roman"/>
          <w:sz w:val="28"/>
        </w:rPr>
        <w:t xml:space="preserve"> [г]</w:t>
      </w:r>
    </w:p>
    <w:p w:rsidR="00A509AF" w:rsidRPr="00D50233" w:rsidRDefault="00A509AF" w:rsidP="00A509AF">
      <w:pPr>
        <w:numPr>
          <w:ilvl w:val="0"/>
          <w:numId w:val="30"/>
        </w:numPr>
        <w:contextualSpacing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 xml:space="preserve">Габариты ГС: </w:t>
      </w:r>
      <w:r w:rsidR="00C84C95" w:rsidRPr="00D50233">
        <w:rPr>
          <w:rFonts w:ascii="Times New Roman" w:hAnsi="Times New Roman" w:cs="Times New Roman"/>
          <w:sz w:val="28"/>
        </w:rPr>
        <w:t>400</w:t>
      </w:r>
      <w:r w:rsidRPr="00D50233">
        <w:rPr>
          <w:rFonts w:ascii="Times New Roman" w:hAnsi="Times New Roman" w:cs="Times New Roman"/>
          <w:sz w:val="28"/>
        </w:rPr>
        <w:t>х</w:t>
      </w:r>
      <w:r w:rsidR="00C84C95" w:rsidRPr="00D50233">
        <w:rPr>
          <w:rFonts w:ascii="Times New Roman" w:hAnsi="Times New Roman" w:cs="Times New Roman"/>
          <w:sz w:val="28"/>
        </w:rPr>
        <w:t>400</w:t>
      </w:r>
      <w:r w:rsidRPr="00D50233">
        <w:rPr>
          <w:rFonts w:ascii="Times New Roman" w:hAnsi="Times New Roman" w:cs="Times New Roman"/>
          <w:sz w:val="28"/>
        </w:rPr>
        <w:t>х</w:t>
      </w:r>
      <w:r w:rsidR="00C84C95" w:rsidRPr="00D50233">
        <w:rPr>
          <w:rFonts w:ascii="Times New Roman" w:hAnsi="Times New Roman" w:cs="Times New Roman"/>
          <w:sz w:val="28"/>
        </w:rPr>
        <w:t>100</w:t>
      </w:r>
    </w:p>
    <w:p w:rsidR="00A509AF" w:rsidRPr="00D50233" w:rsidRDefault="00A509AF" w:rsidP="00A509AF">
      <w:pPr>
        <w:numPr>
          <w:ilvl w:val="0"/>
          <w:numId w:val="30"/>
        </w:numPr>
        <w:contextualSpacing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>Моменты инерции:</w:t>
      </w:r>
    </w:p>
    <w:p w:rsidR="00A509AF" w:rsidRDefault="00C84C95" w:rsidP="00A509AF">
      <w:pPr>
        <w:ind w:left="1416"/>
        <w:contextualSpacing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>Гиростабилизатора</w:t>
      </w:r>
      <w:r w:rsidR="00A509AF" w:rsidRPr="00D50233">
        <w:rPr>
          <w:rFonts w:ascii="Times New Roman" w:hAnsi="Times New Roman" w:cs="Times New Roman"/>
          <w:sz w:val="28"/>
        </w:rPr>
        <w:t xml:space="preserve"> с</w:t>
      </w:r>
      <w:r w:rsidRPr="00D50233">
        <w:rPr>
          <w:rFonts w:ascii="Times New Roman" w:hAnsi="Times New Roman" w:cs="Times New Roman"/>
          <w:sz w:val="28"/>
        </w:rPr>
        <w:t>о струбциной, пантографом, обхватом, ЧЭ, двигателями стабилизации, двигателем разгрузки, массой разгрузки и ВУ</w:t>
      </w:r>
      <w:r w:rsidR="008B359A">
        <w:rPr>
          <w:rFonts w:ascii="Times New Roman" w:hAnsi="Times New Roman" w:cs="Times New Roman"/>
          <w:sz w:val="28"/>
        </w:rPr>
        <w:t xml:space="preserve"> + рука пользователя.</w:t>
      </w:r>
    </w:p>
    <w:p w:rsidR="008B359A" w:rsidRPr="00D50233" w:rsidRDefault="008B359A" w:rsidP="00A509AF">
      <w:pPr>
        <w:ind w:left="1416"/>
        <w:contextualSpacing/>
        <w:rPr>
          <w:rFonts w:ascii="Times New Roman" w:hAnsi="Times New Roman" w:cs="Times New Roman"/>
          <w:sz w:val="28"/>
        </w:rPr>
      </w:pPr>
    </w:p>
    <w:p w:rsidR="00A509AF" w:rsidRPr="00D50233" w:rsidRDefault="00E3448B" w:rsidP="00A509AF">
      <w:pPr>
        <w:ind w:firstLine="708"/>
        <w:rPr>
          <w:rFonts w:ascii="Times New Roman" w:eastAsiaTheme="minorEastAsia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</w:rPr>
              <m:t>X</m:t>
            </m:r>
          </m:sub>
        </m:sSub>
        <m:r>
          <w:rPr>
            <w:rFonts w:ascii="Cambria Math" w:hAnsi="Cambria Math" w:cs="Times New Roman"/>
            <w:sz w:val="28"/>
          </w:rPr>
          <m:t>=17,2 [сНсм</m:t>
        </m:r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</w:rPr>
          <m:t>]</m:t>
        </m:r>
      </m:oMath>
      <w:r w:rsidR="00A509AF" w:rsidRPr="00D50233">
        <w:rPr>
          <w:rFonts w:ascii="Times New Roman" w:eastAsiaTheme="minorEastAsia" w:hAnsi="Times New Roman" w:cs="Times New Roman"/>
          <w:sz w:val="28"/>
        </w:rPr>
        <w:t>;</w:t>
      </w:r>
    </w:p>
    <w:p w:rsidR="00A509AF" w:rsidRPr="00D50233" w:rsidRDefault="00E3448B" w:rsidP="00A509AF">
      <w:pPr>
        <w:ind w:firstLine="708"/>
        <w:rPr>
          <w:rFonts w:ascii="Times New Roman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</w:rPr>
              <m:t>Y</m:t>
            </m:r>
          </m:sub>
        </m:sSub>
        <m:r>
          <w:rPr>
            <w:rFonts w:ascii="Cambria Math" w:hAnsi="Cambria Math" w:cs="Times New Roman"/>
            <w:sz w:val="28"/>
          </w:rPr>
          <m:t>=16,3 [сНсм</m:t>
        </m:r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</w:rPr>
          <m:t>]</m:t>
        </m:r>
      </m:oMath>
      <w:r w:rsidR="00A509AF" w:rsidRPr="00D50233">
        <w:rPr>
          <w:rFonts w:ascii="Times New Roman" w:eastAsiaTheme="minorEastAsia" w:hAnsi="Times New Roman" w:cs="Times New Roman"/>
          <w:sz w:val="28"/>
        </w:rPr>
        <w:t>;</w:t>
      </w:r>
    </w:p>
    <w:p w:rsidR="00A509AF" w:rsidRPr="00D50233" w:rsidRDefault="00E3448B" w:rsidP="00A509AF">
      <w:pPr>
        <w:ind w:firstLine="708"/>
        <w:rPr>
          <w:rFonts w:ascii="Times New Roman" w:eastAsiaTheme="minorEastAsia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</w:rPr>
              <m:t>Z</m:t>
            </m:r>
          </m:sub>
        </m:sSub>
        <m:r>
          <w:rPr>
            <w:rFonts w:ascii="Cambria Math" w:hAnsi="Cambria Math" w:cs="Times New Roman"/>
            <w:sz w:val="28"/>
          </w:rPr>
          <m:t>=15,2 [сНсм</m:t>
        </m:r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</w:rPr>
          <m:t>]</m:t>
        </m:r>
      </m:oMath>
      <w:r w:rsidR="00A509AF" w:rsidRPr="00D50233">
        <w:rPr>
          <w:rFonts w:ascii="Times New Roman" w:eastAsiaTheme="minorEastAsia" w:hAnsi="Times New Roman" w:cs="Times New Roman"/>
          <w:sz w:val="28"/>
        </w:rPr>
        <w:t>;</w:t>
      </w:r>
    </w:p>
    <w:p w:rsidR="00C84C95" w:rsidRPr="00D50233" w:rsidRDefault="00C84C95" w:rsidP="00A509AF">
      <w:pPr>
        <w:ind w:firstLine="708"/>
        <w:rPr>
          <w:rFonts w:ascii="Times New Roman" w:eastAsiaTheme="minorEastAsia" w:hAnsi="Times New Roman" w:cs="Times New Roman"/>
          <w:sz w:val="28"/>
        </w:rPr>
      </w:pPr>
    </w:p>
    <w:p w:rsidR="00C84C95" w:rsidRPr="00D50233" w:rsidRDefault="00C84C95" w:rsidP="00A509AF">
      <w:pPr>
        <w:ind w:firstLine="708"/>
        <w:rPr>
          <w:rFonts w:ascii="Times New Roman" w:eastAsiaTheme="minorEastAsia" w:hAnsi="Times New Roman" w:cs="Times New Roman"/>
          <w:sz w:val="28"/>
        </w:rPr>
      </w:pPr>
    </w:p>
    <w:p w:rsidR="00A509AF" w:rsidRPr="00D50233" w:rsidRDefault="00A509AF" w:rsidP="00C84C95">
      <w:pPr>
        <w:ind w:firstLine="708"/>
        <w:rPr>
          <w:rFonts w:ascii="Times New Roman" w:eastAsiaTheme="minorEastAsia" w:hAnsi="Times New Roman" w:cs="Times New Roman"/>
          <w:sz w:val="28"/>
        </w:rPr>
      </w:pPr>
      <w:r w:rsidRPr="00D50233">
        <w:rPr>
          <w:rFonts w:ascii="Times New Roman" w:eastAsiaTheme="minorEastAsia" w:hAnsi="Times New Roman" w:cs="Times New Roman"/>
          <w:sz w:val="28"/>
        </w:rPr>
        <w:tab/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</w:rPr>
      </w:pPr>
      <w:r w:rsidRPr="00D50233">
        <w:rPr>
          <w:rFonts w:ascii="Times New Roman" w:eastAsiaTheme="minorEastAsia" w:hAnsi="Times New Roman" w:cs="Times New Roman"/>
          <w:sz w:val="28"/>
        </w:rPr>
        <w:br w:type="page"/>
      </w:r>
    </w:p>
    <w:p w:rsidR="00A509AF" w:rsidRPr="00D50233" w:rsidRDefault="00A509AF" w:rsidP="00A509AF">
      <w:pPr>
        <w:rPr>
          <w:rFonts w:ascii="Times New Roman" w:hAnsi="Times New Roman" w:cs="Times New Roman"/>
          <w:b/>
          <w:sz w:val="28"/>
        </w:rPr>
      </w:pPr>
      <w:r w:rsidRPr="00D50233">
        <w:rPr>
          <w:rFonts w:ascii="Times New Roman" w:hAnsi="Times New Roman" w:cs="Times New Roman"/>
          <w:b/>
          <w:sz w:val="32"/>
        </w:rPr>
        <w:t>Расчет параметров канала стабилизации вокруг оси</w:t>
      </w:r>
      <w:r w:rsidR="00C5079E" w:rsidRPr="00D50233">
        <w:rPr>
          <w:rFonts w:ascii="Times New Roman" w:hAnsi="Times New Roman" w:cs="Times New Roman"/>
          <w:b/>
          <w:sz w:val="32"/>
        </w:rPr>
        <w:t xml:space="preserve"> </w:t>
      </w:r>
      <w:r w:rsidR="00C5079E" w:rsidRPr="00D50233">
        <w:rPr>
          <w:rFonts w:ascii="Times New Roman" w:hAnsi="Times New Roman" w:cs="Times New Roman"/>
          <w:b/>
          <w:sz w:val="32"/>
          <w:lang w:val="en-US"/>
        </w:rPr>
        <w:t>Y</w:t>
      </w:r>
      <w:r w:rsidRPr="00D50233">
        <w:rPr>
          <w:rFonts w:ascii="Times New Roman" w:hAnsi="Times New Roman" w:cs="Times New Roman"/>
          <w:b/>
          <w:sz w:val="32"/>
        </w:rPr>
        <w:t>.</w:t>
      </w:r>
    </w:p>
    <w:p w:rsidR="00A509AF" w:rsidRPr="00D50233" w:rsidRDefault="00A509AF" w:rsidP="00A509AF">
      <w:pPr>
        <w:ind w:firstLine="360"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>Чтобы воспользоваться методом ЛАФЧХ необходимо построить ЛАФЧХ. А для этого необходимо получить выражение ПФ разомкнутой системы.</w:t>
      </w:r>
    </w:p>
    <w:p w:rsidR="00A509AF" w:rsidRPr="00D50233" w:rsidRDefault="00A509AF" w:rsidP="00A509AF">
      <w:pPr>
        <w:ind w:firstLine="360"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>Чтобы получить ПФ разомкнутой системы необходимо составить структурную схему, затем разомкнуть ее и получить выражение ПФ.</w:t>
      </w:r>
    </w:p>
    <w:p w:rsidR="00A509AF" w:rsidRPr="00D50233" w:rsidRDefault="00A509AF" w:rsidP="00A509AF">
      <w:pPr>
        <w:numPr>
          <w:ilvl w:val="0"/>
          <w:numId w:val="31"/>
        </w:numPr>
        <w:contextualSpacing/>
        <w:rPr>
          <w:rFonts w:ascii="Times New Roman" w:hAnsi="Times New Roman" w:cs="Times New Roman"/>
        </w:rPr>
      </w:pPr>
      <w:r w:rsidRPr="00D50233">
        <w:rPr>
          <w:rFonts w:ascii="Times New Roman" w:hAnsi="Times New Roman" w:cs="Times New Roman"/>
          <w:sz w:val="28"/>
        </w:rPr>
        <w:t xml:space="preserve">Запишем дифференциальное уравнение движения ИГС вокруг оси </w:t>
      </w:r>
      <w:r w:rsidR="00C5079E" w:rsidRPr="00D50233">
        <w:rPr>
          <w:rFonts w:ascii="Times New Roman" w:hAnsi="Times New Roman" w:cs="Times New Roman"/>
          <w:sz w:val="28"/>
          <w:lang w:val="en-US"/>
        </w:rPr>
        <w:t>Y</w:t>
      </w:r>
    </w:p>
    <w:p w:rsidR="00A509AF" w:rsidRPr="00D50233" w:rsidRDefault="00E3448B" w:rsidP="00A509AF">
      <w:pPr>
        <w:ind w:left="1428" w:firstLine="696"/>
        <w:contextualSpacing/>
        <w:rPr>
          <w:rFonts w:ascii="Times New Roman" w:eastAsiaTheme="minorEastAsia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Y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α</m:t>
            </m:r>
          </m:e>
          <m:sup>
            <m:r>
              <w:rPr>
                <w:rFonts w:ascii="Cambria Math" w:hAnsi="Cambria Math" w:cs="Times New Roman"/>
                <w:sz w:val="28"/>
              </w:rPr>
              <m:t>''</m:t>
            </m:r>
          </m:sup>
        </m:sSup>
        <m:r>
          <w:rPr>
            <w:rFonts w:ascii="Cambria Math" w:hAnsi="Cambria Math" w:cs="Times New Roman"/>
            <w:sz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α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α</m:t>
            </m:r>
          </m:e>
          <m:sup>
            <m:r>
              <w:rPr>
                <w:rFonts w:ascii="Cambria Math" w:hAnsi="Cambria Math" w:cs="Times New Roman"/>
                <w:sz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pα</m:t>
            </m:r>
          </m:sub>
        </m:sSub>
        <m:r>
          <w:rPr>
            <w:rFonts w:ascii="Cambria Math" w:hAnsi="Cambria Math" w:cs="Times New Roman"/>
            <w:sz w:val="28"/>
            <w:lang w:val="en-US"/>
          </w:rPr>
          <m:t>α</m:t>
        </m:r>
        <m:r>
          <w:rPr>
            <w:rFonts w:ascii="Cambria Math" w:hAnsi="Cambria Math" w:cs="Times New Roman"/>
            <w:sz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1</m:t>
                </m:r>
              </m:sub>
            </m:sSub>
          </m:sub>
          <m:sup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</w:rPr>
                  <m:t>.</m:t>
                </m:r>
              </m:e>
            </m:nary>
          </m:sup>
        </m:sSubSup>
      </m:oMath>
      <w:r w:rsidR="00A509AF" w:rsidRPr="00D50233">
        <w:rPr>
          <w:rFonts w:ascii="Times New Roman" w:eastAsiaTheme="minorEastAsia" w:hAnsi="Times New Roman" w:cs="Times New Roman"/>
          <w:sz w:val="28"/>
        </w:rPr>
        <w:t xml:space="preserve">; </w:t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</w:rPr>
      </w:pPr>
      <w:r w:rsidRPr="00D50233">
        <w:rPr>
          <w:rFonts w:ascii="Times New Roman" w:eastAsiaTheme="minorEastAsia" w:hAnsi="Times New Roman" w:cs="Times New Roman"/>
          <w:sz w:val="28"/>
        </w:rPr>
        <w:t>перепишем в операторной форме:</w:t>
      </w:r>
    </w:p>
    <w:p w:rsidR="00A509AF" w:rsidRPr="00D50233" w:rsidRDefault="00E3448B" w:rsidP="00A509AF">
      <w:pPr>
        <w:rPr>
          <w:rFonts w:ascii="Times New Roman" w:eastAsiaTheme="minorEastAsia" w:hAnsi="Times New Roman" w:cs="Times New Roman"/>
          <w:sz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Y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s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lang w:val="en-US"/>
            </w:rPr>
            <m:t>α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s</m:t>
              </m:r>
            </m:e>
          </m:d>
          <m:r>
            <w:rPr>
              <w:rFonts w:ascii="Cambria Math" w:hAnsi="Cambria Math" w:cs="Times New Roman"/>
              <w:sz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α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sα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s</m:t>
              </m:r>
            </m:e>
          </m:d>
          <m:r>
            <w:rPr>
              <w:rFonts w:ascii="Cambria Math" w:hAnsi="Cambria Math" w:cs="Times New Roman"/>
              <w:sz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pα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α</m:t>
          </m:r>
          <m:r>
            <w:rPr>
              <w:rFonts w:ascii="Cambria Math" w:hAnsi="Cambria Math" w:cs="Times New Roman"/>
              <w:sz w:val="28"/>
            </w:rPr>
            <m:t>(</m:t>
          </m:r>
          <m:r>
            <w:rPr>
              <w:rFonts w:ascii="Cambria Math" w:hAnsi="Cambria Math" w:cs="Times New Roman"/>
              <w:sz w:val="28"/>
              <w:lang w:val="en-US"/>
            </w:rPr>
            <m:t>s</m:t>
          </m:r>
          <m:r>
            <w:rPr>
              <w:rFonts w:ascii="Cambria Math" w:hAnsi="Cambria Math" w:cs="Times New Roman"/>
              <w:sz w:val="28"/>
            </w:rPr>
            <m:t>)=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1</m:t>
                  </m:r>
                </m:sub>
              </m:sSub>
            </m:sub>
            <m:sup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</w:rPr>
                    <m:t>.</m:t>
                  </m:r>
                </m:e>
              </m:nary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s</m:t>
              </m:r>
            </m:e>
          </m:d>
        </m:oMath>
      </m:oMathPara>
    </w:p>
    <w:p w:rsidR="00A509AF" w:rsidRPr="00D50233" w:rsidRDefault="00A509AF" w:rsidP="00A509AF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28B1E3D3" wp14:editId="4B7DD44B">
            <wp:simplePos x="0" y="0"/>
            <wp:positionH relativeFrom="column">
              <wp:posOffset>671563</wp:posOffset>
            </wp:positionH>
            <wp:positionV relativeFrom="paragraph">
              <wp:posOffset>395705</wp:posOffset>
            </wp:positionV>
            <wp:extent cx="4356100" cy="1535430"/>
            <wp:effectExtent l="0" t="0" r="6350" b="762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sz w:val="28"/>
          <w:szCs w:val="28"/>
        </w:rPr>
        <w:t xml:space="preserve">Структурная схема канала стабилизации по углу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α</m:t>
        </m:r>
      </m:oMath>
      <w:r w:rsidRPr="00D50233">
        <w:rPr>
          <w:rFonts w:ascii="Times New Roman" w:hAnsi="Times New Roman" w:cs="Times New Roman"/>
          <w:sz w:val="28"/>
          <w:szCs w:val="28"/>
        </w:rPr>
        <w:t xml:space="preserve"> имеет вид:</w:t>
      </w:r>
    </w:p>
    <w:p w:rsidR="00A210FE" w:rsidRDefault="00A210FE" w:rsidP="00A210FE">
      <w:pPr>
        <w:rPr>
          <w:rFonts w:ascii="Times New Roman" w:hAnsi="Times New Roman" w:cs="Times New Roman"/>
          <w:sz w:val="28"/>
          <w:szCs w:val="28"/>
        </w:rPr>
      </w:pPr>
    </w:p>
    <w:p w:rsidR="00A210FE" w:rsidRPr="00D50233" w:rsidRDefault="00A210FE" w:rsidP="00A509A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509AF" w:rsidRDefault="00A509AF" w:rsidP="00A509AF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>ПФ разомкнутой нескорректированной системы имеет вид:</w:t>
      </w:r>
    </w:p>
    <w:p w:rsidR="00A210FE" w:rsidRDefault="00A210FE" w:rsidP="00A210F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210FE" w:rsidRDefault="00A210FE" w:rsidP="00A210F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210FE" w:rsidRDefault="00A509AF" w:rsidP="00A210FE">
      <w:pPr>
        <w:ind w:left="708" w:firstLine="708"/>
        <w:contextualSpacing/>
        <w:rPr>
          <w:rFonts w:ascii="Times New Roman" w:eastAsiaTheme="minorEastAsia" w:hAnsi="Times New Roman" w:cs="Times New Roman"/>
          <w:sz w:val="32"/>
          <w:szCs w:val="28"/>
        </w:rPr>
      </w:pPr>
      <m:oMath>
        <m:r>
          <w:rPr>
            <w:rFonts w:ascii="Cambria Math" w:hAnsi="Cambria Math" w:cs="Times New Roman"/>
            <w:sz w:val="32"/>
            <w:szCs w:val="28"/>
          </w:rPr>
          <m:t>W</m:t>
        </m:r>
        <m:d>
          <m:d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28"/>
              </w:rPr>
              <m:t>s</m:t>
            </m:r>
          </m:e>
        </m:d>
        <m:r>
          <w:rPr>
            <w:rFonts w:ascii="Cambria Math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pα</m:t>
                </m:r>
              </m:sub>
            </m:sSub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s(T∙s+1)</m:t>
            </m:r>
          </m:den>
        </m:f>
      </m:oMath>
      <w:r w:rsidRPr="00D50233">
        <w:rPr>
          <w:rFonts w:ascii="Times New Roman" w:eastAsiaTheme="minorEastAsia" w:hAnsi="Times New Roman" w:cs="Times New Roman"/>
          <w:sz w:val="32"/>
          <w:szCs w:val="28"/>
        </w:rPr>
        <w:t>;</w:t>
      </w:r>
    </w:p>
    <w:p w:rsidR="00A210FE" w:rsidRDefault="00A210FE" w:rsidP="00A509AF">
      <w:pPr>
        <w:ind w:left="720"/>
        <w:contextualSpacing/>
        <w:jc w:val="center"/>
        <w:rPr>
          <w:rFonts w:ascii="Times New Roman" w:eastAsiaTheme="minorEastAsia" w:hAnsi="Times New Roman" w:cs="Times New Roman"/>
          <w:sz w:val="32"/>
          <w:szCs w:val="28"/>
        </w:rPr>
      </w:pPr>
    </w:p>
    <w:p w:rsidR="00A210FE" w:rsidRDefault="00A210FE" w:rsidP="00A509AF">
      <w:pPr>
        <w:ind w:left="720"/>
        <w:contextualSpacing/>
        <w:jc w:val="center"/>
        <w:rPr>
          <w:rFonts w:ascii="Times New Roman" w:eastAsiaTheme="minorEastAsia" w:hAnsi="Times New Roman" w:cs="Times New Roman"/>
          <w:sz w:val="32"/>
          <w:szCs w:val="28"/>
        </w:rPr>
      </w:pPr>
    </w:p>
    <w:p w:rsidR="00A210FE" w:rsidRPr="00D50233" w:rsidRDefault="00A210FE" w:rsidP="00A509AF">
      <w:pPr>
        <w:ind w:left="720"/>
        <w:contextualSpacing/>
        <w:jc w:val="center"/>
        <w:rPr>
          <w:rFonts w:ascii="Times New Roman" w:eastAsiaTheme="minorEastAsia" w:hAnsi="Times New Roman" w:cs="Times New Roman"/>
          <w:sz w:val="32"/>
          <w:szCs w:val="28"/>
        </w:rPr>
      </w:pPr>
    </w:p>
    <w:p w:rsidR="00A509AF" w:rsidRPr="00D50233" w:rsidRDefault="00A509AF" w:rsidP="00A509AF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где  </w:t>
      </w:r>
      <w:r w:rsidRPr="00D50233">
        <w:rPr>
          <w:rFonts w:ascii="Times New Roman" w:eastAsiaTheme="minorEastAsia" w:hAnsi="Times New Roman" w:cs="Times New Roman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T=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α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16.3*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 xml:space="preserve"> [Нм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]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-5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[Нмс]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=3,42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сек</m:t>
            </m:r>
          </m:e>
        </m:d>
      </m:oMath>
      <w:r w:rsidRPr="00D50233">
        <w:rPr>
          <w:rFonts w:ascii="Times New Roman" w:eastAsiaTheme="minorEastAsia" w:hAnsi="Times New Roman" w:cs="Times New Roman"/>
          <w:szCs w:val="28"/>
        </w:rPr>
        <w:t>;</w:t>
      </w:r>
    </w:p>
    <w:p w:rsidR="00A509AF" w:rsidRPr="00D50233" w:rsidRDefault="00A509AF" w:rsidP="00A509AF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A509AF" w:rsidRPr="00D50233" w:rsidRDefault="00A509AF" w:rsidP="00A509AF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5461564" wp14:editId="5CAF767E">
            <wp:simplePos x="0" y="0"/>
            <wp:positionH relativeFrom="column">
              <wp:posOffset>-453390</wp:posOffset>
            </wp:positionH>
            <wp:positionV relativeFrom="paragraph">
              <wp:posOffset>567690</wp:posOffset>
            </wp:positionV>
            <wp:extent cx="3642360" cy="2237740"/>
            <wp:effectExtent l="0" t="0" r="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2619F75" wp14:editId="062F23A0">
            <wp:simplePos x="0" y="0"/>
            <wp:positionH relativeFrom="column">
              <wp:posOffset>3120390</wp:posOffset>
            </wp:positionH>
            <wp:positionV relativeFrom="paragraph">
              <wp:posOffset>620395</wp:posOffset>
            </wp:positionV>
            <wp:extent cx="3610610" cy="2298700"/>
            <wp:effectExtent l="0" t="0" r="8890" b="635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A509AF" w:rsidRPr="00D50233" w:rsidRDefault="00A509AF" w:rsidP="00A509AF">
      <w:pPr>
        <w:rPr>
          <w:rFonts w:ascii="Times New Roman" w:hAnsi="Times New Roman" w:cs="Times New Roman"/>
          <w:sz w:val="28"/>
          <w:szCs w:val="28"/>
        </w:rPr>
      </w:pPr>
    </w:p>
    <w:p w:rsidR="00A509AF" w:rsidRPr="00D50233" w:rsidRDefault="00A509AF" w:rsidP="00A509AF">
      <w:pPr>
        <w:tabs>
          <w:tab w:val="left" w:pos="426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ab/>
        <w:t xml:space="preserve">Частота среза: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=38.2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156,7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сек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A509AF" w:rsidRPr="00D50233" w:rsidRDefault="00A509AF" w:rsidP="00A509AF">
      <w:pPr>
        <w:tabs>
          <w:tab w:val="left" w:pos="426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Из графика видно, что запас по амплитуде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→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∞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, а запас по фазе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∆φ→0</m:t>
        </m:r>
      </m:oMath>
      <w:r w:rsidRPr="00D50233">
        <w:rPr>
          <w:rFonts w:ascii="Times New Roman" w:eastAsiaTheme="minorEastAsia" w:hAnsi="Times New Roman" w:cs="Times New Roman"/>
          <w:i/>
          <w:sz w:val="28"/>
          <w:szCs w:val="28"/>
        </w:rPr>
        <w:t xml:space="preserve">. </w:t>
      </w:r>
      <w:r w:rsidRPr="00D50233">
        <w:rPr>
          <w:rFonts w:ascii="Times New Roman" w:eastAsiaTheme="minorEastAsia" w:hAnsi="Times New Roman" w:cs="Times New Roman"/>
          <w:sz w:val="28"/>
          <w:szCs w:val="28"/>
        </w:rPr>
        <w:t>Из этого следует, что система находится на границе устойчивости, и, следовательно, требуется введение в контур обратной связи корректирующего звена</w:t>
      </w:r>
    </w:p>
    <w:p w:rsidR="00A509AF" w:rsidRPr="00D50233" w:rsidRDefault="00A509AF" w:rsidP="00A509AF">
      <w:pPr>
        <w:numPr>
          <w:ilvl w:val="0"/>
          <w:numId w:val="31"/>
        </w:numPr>
        <w:tabs>
          <w:tab w:val="left" w:pos="426"/>
        </w:tabs>
        <w:contextualSpacing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>Введение корректирующего интегро-дифференцирующего звена (регулятора) вида:</w:t>
      </w:r>
    </w:p>
    <w:p w:rsidR="00A509AF" w:rsidRPr="00D50233" w:rsidRDefault="00E3448B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s+1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s+1</m:t>
                  </m:r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:rsidR="00A509AF" w:rsidRPr="00D50233" w:rsidRDefault="00E3448B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перемещает фазовую характеристику вверх, обеспечивая пересечение линии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-180°</m:t>
        </m:r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фазовой характеристикой в область более высоких частот. </w:t>
      </w:r>
    </w:p>
    <w:p w:rsidR="00A509AF" w:rsidRPr="00D50233" w:rsidRDefault="00E3448B" w:rsidP="00A509AF">
      <w:pPr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обеспечивает пересечение линии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0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дБ</m:t>
            </m:r>
          </m:e>
        </m:d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под наклоном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-20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дБ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декада</m:t>
                </m:r>
              </m:den>
            </m:f>
          </m:e>
        </m:d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, что необходимо для обеспечения приемлемого качества переходного процесса. </w:t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В качестве параметров корректирующего устройства выбираем следующие значения </w:t>
      </w:r>
    </w:p>
    <w:p w:rsidR="00A509AF" w:rsidRPr="00D50233" w:rsidRDefault="00E3448B" w:rsidP="00A509AF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[</m:t>
        </m:r>
        <m:r>
          <w:rPr>
            <w:rFonts w:ascii="Cambria Math" w:eastAsiaTheme="minorEastAsia" w:hAnsi="Cambria Math" w:cs="Times New Roman"/>
            <w:sz w:val="28"/>
            <w:szCs w:val="28"/>
          </w:rPr>
          <m:t>сек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]</m:t>
        </m:r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;              </w:t>
      </w:r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ab/>
      </w:r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ab/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[</m:t>
        </m:r>
        <m:r>
          <w:rPr>
            <w:rFonts w:ascii="Cambria Math" w:eastAsiaTheme="minorEastAsia" w:hAnsi="Cambria Math" w:cs="Times New Roman"/>
            <w:sz w:val="28"/>
            <w:szCs w:val="28"/>
          </w:rPr>
          <m:t>сек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]</m:t>
        </m:r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09AF" w:rsidRPr="00D50233" w:rsidRDefault="00A509AF" w:rsidP="00A509AF">
      <w:pPr>
        <w:numPr>
          <w:ilvl w:val="0"/>
          <w:numId w:val="31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976559D" wp14:editId="2BBF537C">
            <wp:simplePos x="0" y="0"/>
            <wp:positionH relativeFrom="column">
              <wp:posOffset>286051</wp:posOffset>
            </wp:positionH>
            <wp:positionV relativeFrom="paragraph">
              <wp:posOffset>383139</wp:posOffset>
            </wp:positionV>
            <wp:extent cx="4285615" cy="1704340"/>
            <wp:effectExtent l="0" t="0" r="635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eastAsiaTheme="minorEastAsia" w:hAnsi="Times New Roman" w:cs="Times New Roman"/>
          <w:sz w:val="28"/>
          <w:szCs w:val="28"/>
        </w:rPr>
        <w:t>Структурная схема скорректированной системы имеет вид:</w:t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A509AF" w:rsidRPr="00D50233" w:rsidRDefault="00A509AF" w:rsidP="00A509AF">
      <w:pPr>
        <w:numPr>
          <w:ilvl w:val="0"/>
          <w:numId w:val="31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5F281A7" wp14:editId="2364DA0F">
            <wp:simplePos x="0" y="0"/>
            <wp:positionH relativeFrom="column">
              <wp:posOffset>434340</wp:posOffset>
            </wp:positionH>
            <wp:positionV relativeFrom="paragraph">
              <wp:posOffset>3722370</wp:posOffset>
            </wp:positionV>
            <wp:extent cx="4855845" cy="3059430"/>
            <wp:effectExtent l="0" t="0" r="1905" b="762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6F0E249F" wp14:editId="0C9FEA4A">
            <wp:simplePos x="0" y="0"/>
            <wp:positionH relativeFrom="column">
              <wp:posOffset>434340</wp:posOffset>
            </wp:positionH>
            <wp:positionV relativeFrom="paragraph">
              <wp:posOffset>478155</wp:posOffset>
            </wp:positionV>
            <wp:extent cx="4912360" cy="3083560"/>
            <wp:effectExtent l="0" t="0" r="2540" b="254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A509AF" w:rsidRPr="00D50233" w:rsidRDefault="00A509AF" w:rsidP="00A509AF">
      <w:pPr>
        <w:tabs>
          <w:tab w:val="left" w:pos="567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ab/>
        <w:t xml:space="preserve">Частота  среза: </w:t>
      </w:r>
      <w:r w:rsidRPr="00D50233">
        <w:rPr>
          <w:rFonts w:ascii="Times New Roman" w:hAnsi="Times New Roman" w:cs="Times New Roman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=38.2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239,8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сек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Введение дифференцирующего звена увеличивает частоту среза и отрицательно сказывается на помехозащищенности прибора. Это приведет к нагреву двигателя, вибрациям платформы, к нагреву усилителя мощности. К тому же наличие помех уменьшает жесткость системы. </w:t>
      </w:r>
    </w:p>
    <w:p w:rsidR="00A509AF" w:rsidRPr="00D50233" w:rsidRDefault="00A509AF" w:rsidP="00A509AF">
      <w:pPr>
        <w:numPr>
          <w:ilvl w:val="0"/>
          <w:numId w:val="31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>Чтобы снизить помехи, введем в контур обратной связи апериодическое звено вида:</w:t>
      </w:r>
    </w:p>
    <w:p w:rsidR="00A509AF" w:rsidRPr="00D50233" w:rsidRDefault="00E3448B" w:rsidP="00A509AF">
      <w:pPr>
        <w:ind w:left="1428" w:firstLine="696"/>
        <w:contextualSpacing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р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ω</m:t>
            </m:r>
          </m:e>
        </m:d>
        <m:r>
          <w:rPr>
            <w:rFonts w:ascii="Cambria Math" w:eastAsiaTheme="minorEastAsia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s+1)</m:t>
            </m:r>
          </m:den>
        </m:f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>Корректирующее звено будет иметь вид:</w:t>
      </w:r>
    </w:p>
    <w:p w:rsidR="00A509AF" w:rsidRPr="00D50233" w:rsidRDefault="00E3448B" w:rsidP="00A509AF">
      <w:pPr>
        <w:ind w:left="2136" w:firstLine="696"/>
        <w:contextualSpacing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s+1)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s+1)∙(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s+1)</m:t>
            </m:r>
          </m:den>
        </m:f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>Параметры корректирующего устройства будут иметь следующие значения:</w:t>
      </w:r>
    </w:p>
    <w:p w:rsidR="00A509AF" w:rsidRPr="00D50233" w:rsidRDefault="00E3448B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;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;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5000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09AF" w:rsidRPr="00D50233" w:rsidRDefault="00A509AF" w:rsidP="00A509AF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</w:rPr>
      </w:pPr>
    </w:p>
    <w:p w:rsidR="00A509AF" w:rsidRPr="00D50233" w:rsidRDefault="00A509AF" w:rsidP="00A509AF">
      <w:pPr>
        <w:numPr>
          <w:ilvl w:val="0"/>
          <w:numId w:val="31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DEBDC8A" wp14:editId="0C789B2A">
            <wp:simplePos x="0" y="0"/>
            <wp:positionH relativeFrom="column">
              <wp:posOffset>140970</wp:posOffset>
            </wp:positionH>
            <wp:positionV relativeFrom="paragraph">
              <wp:posOffset>253365</wp:posOffset>
            </wp:positionV>
            <wp:extent cx="4888230" cy="1990090"/>
            <wp:effectExtent l="0" t="0" r="7620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eastAsiaTheme="minorEastAsia" w:hAnsi="Times New Roman" w:cs="Times New Roman"/>
          <w:sz w:val="28"/>
          <w:szCs w:val="28"/>
        </w:rPr>
        <w:t>Структурная схема скорректированной системы:</w:t>
      </w:r>
    </w:p>
    <w:p w:rsidR="00A509AF" w:rsidRPr="00D50233" w:rsidRDefault="00A509AF" w:rsidP="00A509AF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</w:rPr>
      </w:pP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A509AF" w:rsidRPr="00D50233" w:rsidRDefault="00A509AF" w:rsidP="00A509AF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9E545A5" wp14:editId="3BAD84F0">
            <wp:simplePos x="0" y="0"/>
            <wp:positionH relativeFrom="column">
              <wp:posOffset>506730</wp:posOffset>
            </wp:positionH>
            <wp:positionV relativeFrom="paragraph">
              <wp:posOffset>3634105</wp:posOffset>
            </wp:positionV>
            <wp:extent cx="4662170" cy="2967355"/>
            <wp:effectExtent l="0" t="0" r="5080" b="4445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AD1B54C" wp14:editId="2A24CA60">
            <wp:simplePos x="0" y="0"/>
            <wp:positionH relativeFrom="column">
              <wp:posOffset>441960</wp:posOffset>
            </wp:positionH>
            <wp:positionV relativeFrom="paragraph">
              <wp:posOffset>533400</wp:posOffset>
            </wp:positionV>
            <wp:extent cx="4750435" cy="2971800"/>
            <wp:effectExtent l="0" t="0" r="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A509AF" w:rsidRPr="00D50233" w:rsidRDefault="00A509AF" w:rsidP="00A509AF">
      <w:pPr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br w:type="page"/>
        <w:t xml:space="preserve">Мы получили следующие параметры скорректированной системы: </w:t>
      </w:r>
    </w:p>
    <w:p w:rsidR="00A509AF" w:rsidRPr="00D50233" w:rsidRDefault="00A509AF" w:rsidP="00A509A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D50233">
        <w:rPr>
          <w:rFonts w:ascii="Times New Roman" w:hAnsi="Times New Roman" w:cs="Times New Roman"/>
          <w:color w:val="000000"/>
          <w:sz w:val="28"/>
          <w:szCs w:val="28"/>
        </w:rPr>
        <w:t xml:space="preserve">Частота среза –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=38.13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Гц</m:t>
            </m:r>
          </m:e>
        </m:d>
        <m:r>
          <w:rPr>
            <w:rFonts w:ascii="Cambria Math" w:hAnsi="Cambria Math" w:cs="Times New Roman"/>
            <w:color w:val="000000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/>
            <w:sz w:val="28"/>
            <w:szCs w:val="28"/>
          </w:rPr>
          <m:t xml:space="preserve">239,55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</w:rPr>
                  <m:t>сек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color w:val="000000"/>
            <w:sz w:val="28"/>
            <w:szCs w:val="28"/>
          </w:rPr>
          <m:t>.</m:t>
        </m:r>
      </m:oMath>
      <w:r w:rsidRPr="00D502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509AF" w:rsidRPr="00D50233" w:rsidRDefault="00A509AF" w:rsidP="00A509A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D50233">
        <w:rPr>
          <w:rFonts w:ascii="Times New Roman" w:hAnsi="Times New Roman" w:cs="Times New Roman"/>
          <w:color w:val="000000"/>
          <w:sz w:val="28"/>
          <w:szCs w:val="28"/>
        </w:rPr>
        <w:t xml:space="preserve">Запас устойчивости по амплитуде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∆</m:t>
        </m:r>
        <m:r>
          <w:rPr>
            <w:rFonts w:ascii="Cambria Math" w:hAnsi="Cambria Math" w:cs="Times New Roman"/>
            <w:color w:val="000000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  <w:color w:val="000000"/>
            <w:sz w:val="28"/>
            <w:szCs w:val="28"/>
          </w:rPr>
          <m:t>24,9 [Дб].</m:t>
        </m:r>
      </m:oMath>
      <w:r w:rsidRPr="00D502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509AF" w:rsidRPr="00D50233" w:rsidRDefault="00A509AF" w:rsidP="00A509AF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 xml:space="preserve">Запас устойчивости по фазе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∆φ=52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[Град].</m:t>
        </m:r>
      </m:oMath>
      <w:r w:rsidRPr="00D502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>Запасы устойчивости являются вполне достаточными, следовательно, параметры корректирующего устройства в цепи обратной связи выбраны верно.</w:t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A509AF" w:rsidRPr="00D50233" w:rsidRDefault="00A509AF" w:rsidP="00A509AF">
      <w:pPr>
        <w:numPr>
          <w:ilvl w:val="0"/>
          <w:numId w:val="31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0748D54" wp14:editId="725EC227">
            <wp:simplePos x="0" y="0"/>
            <wp:positionH relativeFrom="column">
              <wp:posOffset>618490</wp:posOffset>
            </wp:positionH>
            <wp:positionV relativeFrom="paragraph">
              <wp:posOffset>551848</wp:posOffset>
            </wp:positionV>
            <wp:extent cx="4671695" cy="2995295"/>
            <wp:effectExtent l="0" t="0" r="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Проверим требование по коэффициенту подавления гиростабилизатором амплитуд колебаний ТА на частоте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f=1..3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Гц</m:t>
            </m:r>
          </m:e>
        </m:d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не менее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К=50 [дБ]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509AF" w:rsidRPr="00D50233" w:rsidRDefault="00A509AF" w:rsidP="00A509AF">
      <w:pPr>
        <w:ind w:firstLine="360"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Из графика видно, что ослабление колебаний на частоте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f=2,5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=16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рад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сек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составляет более 70 дБ, что полностью соответствует требованиям, предъявленным  в техническом задании.</w:t>
      </w:r>
      <w:r w:rsidRPr="00D50233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A509AF" w:rsidRPr="00D50233" w:rsidRDefault="00A509AF" w:rsidP="00A509AF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50233">
        <w:rPr>
          <w:rFonts w:ascii="Times New Roman" w:hAnsi="Times New Roman" w:cs="Times New Roman"/>
          <w:b/>
          <w:sz w:val="32"/>
          <w:szCs w:val="28"/>
        </w:rPr>
        <w:t xml:space="preserve">Расчет параметров канала стабилизации вокруг оси </w:t>
      </w:r>
      <w:r w:rsidR="00C5079E" w:rsidRPr="00D50233">
        <w:rPr>
          <w:rFonts w:ascii="Times New Roman" w:hAnsi="Times New Roman" w:cs="Times New Roman"/>
          <w:b/>
          <w:sz w:val="32"/>
          <w:szCs w:val="28"/>
          <w:lang w:val="en-US"/>
        </w:rPr>
        <w:t>X</w:t>
      </w:r>
      <w:r w:rsidRPr="00D50233">
        <w:rPr>
          <w:rFonts w:ascii="Times New Roman" w:hAnsi="Times New Roman" w:cs="Times New Roman"/>
          <w:b/>
          <w:sz w:val="32"/>
          <w:szCs w:val="28"/>
        </w:rPr>
        <w:t>.</w:t>
      </w:r>
    </w:p>
    <w:p w:rsidR="00A509AF" w:rsidRPr="00D50233" w:rsidRDefault="00A509AF" w:rsidP="00A509AF">
      <w:pPr>
        <w:numPr>
          <w:ilvl w:val="0"/>
          <w:numId w:val="32"/>
        </w:numPr>
        <w:tabs>
          <w:tab w:val="left" w:pos="2368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>Запишем дифференциальное уравнение движение индикаторного гиростабилизатора:</w:t>
      </w:r>
    </w:p>
    <w:p w:rsidR="00A509AF" w:rsidRPr="00D50233" w:rsidRDefault="00E3448B" w:rsidP="00A509AF">
      <w:pPr>
        <w:tabs>
          <w:tab w:val="left" w:pos="2368"/>
        </w:tabs>
        <w:ind w:left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β</m:t>
        </m:r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β</m:t>
        </m:r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sub>
          <m:sup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e>
            </m:nary>
          </m:sup>
        </m:sSubSup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09AF" w:rsidRPr="00D50233" w:rsidRDefault="00A509AF" w:rsidP="00A509AF">
      <w:pPr>
        <w:numPr>
          <w:ilvl w:val="0"/>
          <w:numId w:val="32"/>
        </w:numPr>
        <w:tabs>
          <w:tab w:val="left" w:pos="2368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>Перепишем в операторной форме:</w:t>
      </w:r>
    </w:p>
    <w:p w:rsidR="00A509AF" w:rsidRPr="00D50233" w:rsidRDefault="00E3448B" w:rsidP="00A509AF">
      <w:pPr>
        <w:tabs>
          <w:tab w:val="left" w:pos="2368"/>
        </w:tabs>
        <w:ind w:left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β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*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β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*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*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β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sub>
          <m:sup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.</m:t>
                </m:r>
              </m:e>
            </m:nary>
          </m:sup>
        </m:sSubSup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09AF" w:rsidRPr="00D50233" w:rsidRDefault="00A509AF" w:rsidP="00A509AF">
      <w:pPr>
        <w:numPr>
          <w:ilvl w:val="0"/>
          <w:numId w:val="32"/>
        </w:numPr>
        <w:tabs>
          <w:tab w:val="left" w:pos="2368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384B4EED" wp14:editId="3C1F9E35">
            <wp:simplePos x="0" y="0"/>
            <wp:positionH relativeFrom="column">
              <wp:posOffset>586740</wp:posOffset>
            </wp:positionH>
            <wp:positionV relativeFrom="paragraph">
              <wp:posOffset>351155</wp:posOffset>
            </wp:positionV>
            <wp:extent cx="4692015" cy="1704340"/>
            <wp:effectExtent l="0" t="0" r="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sz w:val="28"/>
          <w:szCs w:val="28"/>
        </w:rPr>
        <w:t xml:space="preserve">Структурная схема канала стабилизации по углу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β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имеет вид:</w:t>
      </w:r>
    </w:p>
    <w:p w:rsidR="00A509AF" w:rsidRPr="00D50233" w:rsidRDefault="00A509AF" w:rsidP="00A509AF">
      <w:pPr>
        <w:numPr>
          <w:ilvl w:val="0"/>
          <w:numId w:val="32"/>
        </w:numPr>
        <w:tabs>
          <w:tab w:val="left" w:pos="2368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>ПФ разомкнутой нескорректированной системы имеет вид:</w:t>
      </w:r>
    </w:p>
    <w:p w:rsidR="00A509AF" w:rsidRPr="00D50233" w:rsidRDefault="00A509AF" w:rsidP="00A509AF">
      <w:pPr>
        <w:ind w:left="720"/>
        <w:contextualSpacing/>
        <w:rPr>
          <w:rFonts w:ascii="Times New Roman" w:eastAsiaTheme="minorEastAsia" w:hAnsi="Times New Roman" w:cs="Times New Roman"/>
          <w:szCs w:val="28"/>
        </w:rPr>
      </w:pPr>
      <m:oMath>
        <m:r>
          <w:rPr>
            <w:rFonts w:ascii="Cambria Math" w:hAnsi="Cambria Math" w:cs="Times New Roman"/>
            <w:sz w:val="32"/>
            <w:szCs w:val="28"/>
          </w:rPr>
          <m:t>W</m:t>
        </m:r>
        <m:d>
          <m:d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28"/>
              </w:rPr>
              <m:t>s</m:t>
            </m:r>
          </m:e>
        </m:d>
        <m:r>
          <w:rPr>
            <w:rFonts w:ascii="Cambria Math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p</m:t>
                </m:r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β</m:t>
                </m:r>
              </m:sub>
            </m:sSub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s(Ts+1)</m:t>
            </m:r>
          </m:den>
        </m:f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,       где  </w:t>
      </w:r>
      <w:r w:rsidRPr="00D50233">
        <w:rPr>
          <w:rFonts w:ascii="Times New Roman" w:eastAsiaTheme="minorEastAsia" w:hAnsi="Times New Roman" w:cs="Times New Roman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32"/>
            <w:szCs w:val="28"/>
          </w:rPr>
          <m:t>T=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Y</m:t>
                </m:r>
              </m:sub>
            </m:sSub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α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 xml:space="preserve">=1,069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сек</m:t>
            </m:r>
          </m:e>
        </m:d>
      </m:oMath>
      <w:r w:rsidRPr="00D50233">
        <w:rPr>
          <w:rFonts w:ascii="Times New Roman" w:eastAsiaTheme="minorEastAsia" w:hAnsi="Times New Roman" w:cs="Times New Roman"/>
          <w:szCs w:val="28"/>
        </w:rPr>
        <w:t>;</w:t>
      </w:r>
    </w:p>
    <w:p w:rsidR="00A509AF" w:rsidRPr="00D50233" w:rsidRDefault="00A509AF" w:rsidP="00A509AF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</w:rPr>
      </w:pPr>
    </w:p>
    <w:p w:rsidR="00A509AF" w:rsidRPr="00D50233" w:rsidRDefault="00A509AF" w:rsidP="00A509AF">
      <w:pPr>
        <w:numPr>
          <w:ilvl w:val="0"/>
          <w:numId w:val="32"/>
        </w:numPr>
        <w:tabs>
          <w:tab w:val="left" w:pos="2368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2405355E" wp14:editId="76DD1004">
            <wp:simplePos x="0" y="0"/>
            <wp:positionH relativeFrom="column">
              <wp:posOffset>538480</wp:posOffset>
            </wp:positionH>
            <wp:positionV relativeFrom="paragraph">
              <wp:posOffset>738505</wp:posOffset>
            </wp:positionV>
            <wp:extent cx="5261610" cy="3320415"/>
            <wp:effectExtent l="0" t="0" r="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A509AF" w:rsidRPr="00D50233" w:rsidRDefault="00A509AF" w:rsidP="00A509AF">
      <w:pPr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br w:type="page"/>
      </w:r>
    </w:p>
    <w:p w:rsidR="00A509AF" w:rsidRPr="00D50233" w:rsidRDefault="00A509AF" w:rsidP="00A509AF">
      <w:pPr>
        <w:tabs>
          <w:tab w:val="left" w:pos="2368"/>
        </w:tabs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9BC647D" wp14:editId="6B67CCC6">
            <wp:simplePos x="0" y="0"/>
            <wp:positionH relativeFrom="column">
              <wp:posOffset>610870</wp:posOffset>
            </wp:positionH>
            <wp:positionV relativeFrom="paragraph">
              <wp:posOffset>635</wp:posOffset>
            </wp:positionV>
            <wp:extent cx="5257800" cy="3311525"/>
            <wp:effectExtent l="0" t="0" r="0" b="3175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sz w:val="28"/>
          <w:szCs w:val="28"/>
        </w:rPr>
        <w:t xml:space="preserve">Частота среза: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=39,9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=250,49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сек</m:t>
                </m:r>
              </m:den>
            </m:f>
          </m:e>
        </m:d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509AF" w:rsidRPr="00D50233" w:rsidRDefault="00A509AF" w:rsidP="00A509AF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ab/>
        <w:t xml:space="preserve">Из </w:t>
      </w:r>
      <w:proofErr w:type="spellStart"/>
      <w:r w:rsidRPr="00D50233">
        <w:rPr>
          <w:rFonts w:ascii="Times New Roman" w:eastAsiaTheme="minorEastAsia" w:hAnsi="Times New Roman" w:cs="Times New Roman"/>
          <w:sz w:val="28"/>
          <w:szCs w:val="28"/>
        </w:rPr>
        <w:t>привиденного</w:t>
      </w:r>
      <w:proofErr w:type="spellEnd"/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графика видно, что запас по амплитуде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→∞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, а запас по фазе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∆φ→0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. Из этого следует, что система находится на границе устойчивости. Также нам необходимо уменьшить частоту среза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, путем введения в контур ОС корректирующего устройства </w:t>
      </w:r>
    </w:p>
    <w:p w:rsidR="00A509AF" w:rsidRPr="00D50233" w:rsidRDefault="00A509AF" w:rsidP="00A509AF">
      <w:pPr>
        <w:numPr>
          <w:ilvl w:val="0"/>
          <w:numId w:val="32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>Вводим корректирующее устройство вида:</w:t>
      </w:r>
    </w:p>
    <w:p w:rsidR="00A509AF" w:rsidRPr="00D50233" w:rsidRDefault="00E3448B" w:rsidP="00A509AF">
      <w:pPr>
        <w:ind w:left="36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P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ω</m:t>
            </m:r>
          </m:e>
        </m:d>
        <m:r>
          <w:rPr>
            <w:rFonts w:ascii="Cambria Math" w:eastAsiaTheme="minorEastAsia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+1)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+1)</m:t>
            </m:r>
          </m:den>
        </m:f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09AF" w:rsidRPr="00D50233" w:rsidRDefault="00A509AF" w:rsidP="00A509AF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Где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32"/>
            <w:szCs w:val="28"/>
          </w:rPr>
          <m:t>=1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сек</m:t>
            </m:r>
          </m:e>
        </m:d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,       а 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0,5</m:t>
            </m:r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 xml:space="preserve"> [сек]</m:t>
        </m:r>
        <m:r>
          <m:rPr>
            <m:lit/>
          </m:rPr>
          <w:rPr>
            <w:rFonts w:ascii="Cambria Math" w:eastAsiaTheme="minorEastAsia" w:hAnsi="Cambria Math" w:cs="Times New Roman"/>
            <w:sz w:val="32"/>
            <w:szCs w:val="28"/>
          </w:rPr>
          <m:t>;</m:t>
        </m:r>
      </m:oMath>
    </w:p>
    <w:p w:rsidR="00A509AF" w:rsidRPr="00D50233" w:rsidRDefault="00A509AF" w:rsidP="00A509AF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:rsidR="00A509AF" w:rsidRPr="00D50233" w:rsidRDefault="00A509AF" w:rsidP="00A509AF">
      <w:pPr>
        <w:numPr>
          <w:ilvl w:val="0"/>
          <w:numId w:val="32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827BF12" wp14:editId="77D9C1D2">
            <wp:simplePos x="0" y="0"/>
            <wp:positionH relativeFrom="column">
              <wp:posOffset>294339</wp:posOffset>
            </wp:positionH>
            <wp:positionV relativeFrom="paragraph">
              <wp:posOffset>416360</wp:posOffset>
            </wp:positionV>
            <wp:extent cx="4740275" cy="1839595"/>
            <wp:effectExtent l="0" t="0" r="3175" b="8255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eastAsiaTheme="minorEastAsia" w:hAnsi="Times New Roman" w:cs="Times New Roman"/>
          <w:sz w:val="28"/>
          <w:szCs w:val="28"/>
        </w:rPr>
        <w:t>Структурная схема скорректированной системы имеет вид:</w:t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A509AF" w:rsidRPr="00D50233" w:rsidRDefault="00A509AF" w:rsidP="00A509AF">
      <w:pPr>
        <w:numPr>
          <w:ilvl w:val="0"/>
          <w:numId w:val="32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77ED7C8A" wp14:editId="6CCF9FA9">
            <wp:simplePos x="0" y="0"/>
            <wp:positionH relativeFrom="column">
              <wp:posOffset>723265</wp:posOffset>
            </wp:positionH>
            <wp:positionV relativeFrom="paragraph">
              <wp:posOffset>3565525</wp:posOffset>
            </wp:positionV>
            <wp:extent cx="4491355" cy="2852420"/>
            <wp:effectExtent l="0" t="0" r="4445" b="508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742CF507" wp14:editId="7BC0F743">
            <wp:simplePos x="0" y="0"/>
            <wp:positionH relativeFrom="column">
              <wp:posOffset>663241</wp:posOffset>
            </wp:positionH>
            <wp:positionV relativeFrom="paragraph">
              <wp:posOffset>594026</wp:posOffset>
            </wp:positionV>
            <wp:extent cx="4551680" cy="2820035"/>
            <wp:effectExtent l="0" t="0" r="1270" b="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A509AF" w:rsidRPr="00D50233" w:rsidRDefault="00A509AF" w:rsidP="00A509AF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A509AF" w:rsidRPr="00D50233" w:rsidRDefault="00A509AF" w:rsidP="00A509AF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Частота среза: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ср</m:t>
            </m:r>
          </m:sub>
        </m:sSub>
        <m:r>
          <w:rPr>
            <w:rFonts w:ascii="Cambria Math" w:eastAsiaTheme="minorEastAsia" w:hAnsi="Cambria Math" w:cs="Times New Roman"/>
            <w:sz w:val="32"/>
            <w:szCs w:val="28"/>
          </w:rPr>
          <m:t xml:space="preserve">=28,19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Гц</m:t>
            </m:r>
          </m:e>
        </m:d>
        <m:r>
          <w:rPr>
            <w:rFonts w:ascii="Cambria Math" w:eastAsiaTheme="minorEastAsia" w:hAnsi="Cambria Math" w:cs="Times New Roman"/>
            <w:sz w:val="32"/>
            <w:szCs w:val="28"/>
          </w:rPr>
          <m:t xml:space="preserve">=177,12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сек</m:t>
                </m:r>
              </m:den>
            </m:f>
          </m:e>
        </m:d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A509AF" w:rsidRPr="00D50233" w:rsidRDefault="00A509AF" w:rsidP="00A509AF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Мы видим, что введение корректирующего звена уменьшило частоту среза. </w:t>
      </w:r>
    </w:p>
    <w:p w:rsidR="00A509AF" w:rsidRPr="00D50233" w:rsidRDefault="00A509AF" w:rsidP="00A509AF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</w:rPr>
      </w:pPr>
    </w:p>
    <w:p w:rsidR="00A509AF" w:rsidRPr="00D50233" w:rsidRDefault="00A509AF" w:rsidP="00A509AF">
      <w:pPr>
        <w:numPr>
          <w:ilvl w:val="0"/>
          <w:numId w:val="32"/>
        </w:numPr>
        <w:contextualSpacing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>Введем в контур ОС корректирующее звено вида:</w:t>
      </w:r>
    </w:p>
    <w:p w:rsidR="00A509AF" w:rsidRPr="00D50233" w:rsidRDefault="00E3448B" w:rsidP="00A509AF">
      <w:pPr>
        <w:ind w:left="720"/>
        <w:contextualSpacing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P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ω</m:t>
            </m:r>
          </m:e>
        </m:d>
        <m:r>
          <w:rPr>
            <w:rFonts w:ascii="Cambria Math" w:eastAsiaTheme="minorEastAsia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+1)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32"/>
                        <w:szCs w:val="28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s</m:t>
                </m:r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+1</m:t>
                </m:r>
              </m:e>
            </m:d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*(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5</m:t>
                </m:r>
              </m:sub>
            </m:sSub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+1)</m:t>
            </m:r>
          </m:den>
        </m:f>
      </m:oMath>
      <w:r w:rsidR="00A509AF" w:rsidRPr="00D5023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A509AF" w:rsidRPr="00D50233" w:rsidRDefault="00A509AF" w:rsidP="00A509AF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Где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130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сек</m:t>
            </m:r>
          </m:e>
        </m:d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;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450</m:t>
            </m:r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 xml:space="preserve"> [сек]</m:t>
        </m:r>
        <m:r>
          <m:rPr>
            <m:lit/>
          </m:rPr>
          <w:rPr>
            <w:rFonts w:ascii="Cambria Math" w:eastAsiaTheme="minorEastAsia" w:hAnsi="Cambria Math" w:cs="Times New Roman"/>
            <w:sz w:val="32"/>
            <w:szCs w:val="28"/>
          </w:rPr>
          <m:t>;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   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5000</m:t>
            </m:r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 xml:space="preserve"> [сек]</m:t>
        </m:r>
        <m:r>
          <m:rPr>
            <m:lit/>
          </m:rPr>
          <w:rPr>
            <w:rFonts w:ascii="Cambria Math" w:eastAsiaTheme="minorEastAsia" w:hAnsi="Cambria Math" w:cs="Times New Roman"/>
            <w:sz w:val="32"/>
            <w:szCs w:val="28"/>
          </w:rPr>
          <m:t>;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A509AF" w:rsidRPr="00D50233" w:rsidRDefault="00A509AF" w:rsidP="00A509AF">
      <w:pPr>
        <w:numPr>
          <w:ilvl w:val="0"/>
          <w:numId w:val="32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34DAD0EF" wp14:editId="498E2396">
            <wp:simplePos x="0" y="0"/>
            <wp:positionH relativeFrom="column">
              <wp:posOffset>521970</wp:posOffset>
            </wp:positionH>
            <wp:positionV relativeFrom="paragraph">
              <wp:posOffset>3585845</wp:posOffset>
            </wp:positionV>
            <wp:extent cx="4603115" cy="2859405"/>
            <wp:effectExtent l="0" t="0" r="6985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CF80542" wp14:editId="01EEB808">
            <wp:simplePos x="0" y="0"/>
            <wp:positionH relativeFrom="column">
              <wp:posOffset>490855</wp:posOffset>
            </wp:positionH>
            <wp:positionV relativeFrom="paragraph">
              <wp:posOffset>566420</wp:posOffset>
            </wp:positionV>
            <wp:extent cx="4804410" cy="2842895"/>
            <wp:effectExtent l="0" t="0" r="0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eastAsiaTheme="minorEastAsia" w:hAnsi="Times New Roman" w:cs="Times New Roman"/>
          <w:sz w:val="28"/>
          <w:szCs w:val="28"/>
        </w:rPr>
        <w:t>Логарифмические амплитудно-фазочастотные характеристики скорректированной системы:</w:t>
      </w:r>
    </w:p>
    <w:p w:rsidR="00A509AF" w:rsidRPr="00D50233" w:rsidRDefault="00A509AF" w:rsidP="00A509AF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:rsidR="00A509AF" w:rsidRPr="00D50233" w:rsidRDefault="00A509AF" w:rsidP="00A509AF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Полученные параметры скорректированной системы соответственно равны: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=38,4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=241,3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сек</m:t>
                </m:r>
              </m:den>
            </m:f>
          </m:e>
        </m:d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</w:p>
    <w:p w:rsidR="00A509AF" w:rsidRPr="00D50233" w:rsidRDefault="00A509AF" w:rsidP="00A509AF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= 24,24 </m:t>
        </m:r>
        <m:r>
          <w:rPr>
            <w:rFonts w:ascii="Cambria Math" w:eastAsiaTheme="minorEastAsia" w:hAnsi="Cambria Math" w:cs="Times New Roman"/>
            <w:sz w:val="28"/>
            <w:szCs w:val="28"/>
          </w:rPr>
          <m:t>[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дБ]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</w:p>
    <w:p w:rsidR="00A509AF" w:rsidRPr="00D50233" w:rsidRDefault="00A509AF" w:rsidP="00A509AF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∆φ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= 30,80 </m:t>
        </m:r>
        <m:r>
          <w:rPr>
            <w:rFonts w:ascii="Cambria Math" w:eastAsiaTheme="minorEastAsia" w:hAnsi="Cambria Math" w:cs="Times New Roman"/>
            <w:sz w:val="28"/>
            <w:szCs w:val="28"/>
          </w:rPr>
          <m:t>[Град]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>Запасы устойчивости являются вполне достаточными, следовательно, параметры корректирующего устройства в цепи обратной связи выбраны верно.</w:t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A509AF" w:rsidRPr="00D50233" w:rsidRDefault="00A509AF" w:rsidP="00A509AF">
      <w:pPr>
        <w:numPr>
          <w:ilvl w:val="0"/>
          <w:numId w:val="32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3E16B28B" wp14:editId="07CC5BB7">
            <wp:simplePos x="0" y="0"/>
            <wp:positionH relativeFrom="column">
              <wp:posOffset>462982</wp:posOffset>
            </wp:positionH>
            <wp:positionV relativeFrom="paragraph">
              <wp:posOffset>562076</wp:posOffset>
            </wp:positionV>
            <wp:extent cx="5085080" cy="3204210"/>
            <wp:effectExtent l="0" t="0" r="1270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Проверим требование по коэффициенту подавления колебаний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K=50 [дБ]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 на частоте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f=1..3 [Гц].</m:t>
        </m:r>
      </m:oMath>
    </w:p>
    <w:p w:rsidR="00A509AF" w:rsidRPr="00D50233" w:rsidRDefault="00A509AF" w:rsidP="00A509AF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Из приведенного графика видно, что ослабление колебаний на частоте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f=2.5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=16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сек</m:t>
                </m:r>
              </m:den>
            </m:f>
          </m:e>
        </m:d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 составляет более 50 дБ, что полностью соответствует требованиям, предъявленным в техническом задании.</w:t>
      </w:r>
    </w:p>
    <w:p w:rsidR="00A45139" w:rsidRPr="00D50233" w:rsidRDefault="00A509AF" w:rsidP="005711F1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5711F1" w:rsidRPr="00D50233" w:rsidRDefault="005711F1" w:rsidP="00A45139">
      <w:pPr>
        <w:tabs>
          <w:tab w:val="left" w:pos="4280"/>
        </w:tabs>
        <w:rPr>
          <w:rFonts w:ascii="Times New Roman" w:hAnsi="Times New Roman" w:cs="Times New Roman"/>
          <w:b/>
          <w:sz w:val="28"/>
        </w:rPr>
      </w:pPr>
      <w:r w:rsidRPr="00D50233">
        <w:rPr>
          <w:rFonts w:ascii="Times New Roman" w:hAnsi="Times New Roman" w:cs="Times New Roman"/>
          <w:b/>
          <w:sz w:val="32"/>
        </w:rPr>
        <w:t xml:space="preserve">Расчет параметров канала стабилизации вокруг оси </w:t>
      </w:r>
      <w:r w:rsidRPr="00D50233">
        <w:rPr>
          <w:rFonts w:ascii="Times New Roman" w:hAnsi="Times New Roman" w:cs="Times New Roman"/>
          <w:b/>
          <w:sz w:val="32"/>
          <w:lang w:val="en-US"/>
        </w:rPr>
        <w:t>Z</w:t>
      </w:r>
      <w:r w:rsidRPr="00D50233">
        <w:rPr>
          <w:rFonts w:ascii="Times New Roman" w:hAnsi="Times New Roman" w:cs="Times New Roman"/>
          <w:b/>
          <w:sz w:val="32"/>
        </w:rPr>
        <w:t>.</w:t>
      </w:r>
    </w:p>
    <w:p w:rsidR="005711F1" w:rsidRPr="00D50233" w:rsidRDefault="005711F1" w:rsidP="005711F1">
      <w:pPr>
        <w:ind w:firstLine="360"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>Аналогично по этой оси, чтобы воспользоваться методом ЛАФЧХ необходимо построить ЛАФЧХ. А для этого необходимо получить выражение ПФ разомкнутой системы.</w:t>
      </w:r>
    </w:p>
    <w:p w:rsidR="005711F1" w:rsidRPr="00D50233" w:rsidRDefault="005711F1" w:rsidP="005711F1">
      <w:pPr>
        <w:ind w:firstLine="360"/>
        <w:rPr>
          <w:rFonts w:ascii="Times New Roman" w:hAnsi="Times New Roman" w:cs="Times New Roman"/>
          <w:sz w:val="28"/>
        </w:rPr>
      </w:pPr>
      <w:r w:rsidRPr="00D50233">
        <w:rPr>
          <w:rFonts w:ascii="Times New Roman" w:hAnsi="Times New Roman" w:cs="Times New Roman"/>
          <w:sz w:val="28"/>
        </w:rPr>
        <w:t xml:space="preserve">Чтобы получить ПФ разомкнутой системы необходимо составить структурную схему, затем </w:t>
      </w:r>
      <w:proofErr w:type="gramStart"/>
      <w:r w:rsidRPr="00D50233">
        <w:rPr>
          <w:rFonts w:ascii="Times New Roman" w:hAnsi="Times New Roman" w:cs="Times New Roman"/>
          <w:sz w:val="28"/>
        </w:rPr>
        <w:t>разомкнуть</w:t>
      </w:r>
      <w:r w:rsidR="00106A84" w:rsidRPr="00D50233">
        <w:rPr>
          <w:rFonts w:ascii="Times New Roman" w:hAnsi="Times New Roman" w:cs="Times New Roman"/>
          <w:noProof/>
          <w:lang w:eastAsia="ru-RU"/>
        </w:rPr>
        <w:t xml:space="preserve"> </w:t>
      </w:r>
      <w:r w:rsidRPr="00D50233">
        <w:rPr>
          <w:rFonts w:ascii="Times New Roman" w:hAnsi="Times New Roman" w:cs="Times New Roman"/>
          <w:sz w:val="28"/>
        </w:rPr>
        <w:t xml:space="preserve"> ее</w:t>
      </w:r>
      <w:proofErr w:type="gramEnd"/>
      <w:r w:rsidRPr="00D50233">
        <w:rPr>
          <w:rFonts w:ascii="Times New Roman" w:hAnsi="Times New Roman" w:cs="Times New Roman"/>
          <w:sz w:val="28"/>
        </w:rPr>
        <w:t xml:space="preserve"> и получить выражение ПФ.</w:t>
      </w:r>
    </w:p>
    <w:p w:rsidR="005711F1" w:rsidRPr="00D50233" w:rsidRDefault="005711F1" w:rsidP="005711F1">
      <w:pPr>
        <w:numPr>
          <w:ilvl w:val="0"/>
          <w:numId w:val="31"/>
        </w:numPr>
        <w:contextualSpacing/>
        <w:rPr>
          <w:rFonts w:ascii="Times New Roman" w:hAnsi="Times New Roman" w:cs="Times New Roman"/>
        </w:rPr>
      </w:pPr>
      <w:r w:rsidRPr="00D50233">
        <w:rPr>
          <w:rFonts w:ascii="Times New Roman" w:hAnsi="Times New Roman" w:cs="Times New Roman"/>
          <w:sz w:val="28"/>
        </w:rPr>
        <w:t xml:space="preserve">Запишем дифференциальное уравнение движения ИГС вокруг оси </w:t>
      </w:r>
      <w:r w:rsidRPr="00D50233">
        <w:rPr>
          <w:rFonts w:ascii="Times New Roman" w:hAnsi="Times New Roman" w:cs="Times New Roman"/>
          <w:sz w:val="28"/>
          <w:lang w:val="en-US"/>
        </w:rPr>
        <w:t>Y</w:t>
      </w:r>
    </w:p>
    <w:p w:rsidR="005711F1" w:rsidRPr="00D50233" w:rsidRDefault="00E3448B" w:rsidP="005711F1">
      <w:pPr>
        <w:ind w:left="1428" w:firstLine="696"/>
        <w:contextualSpacing/>
        <w:rPr>
          <w:rFonts w:ascii="Times New Roman" w:eastAsiaTheme="minorEastAsia" w:hAnsi="Times New Roman" w:cs="Times New Roman"/>
          <w:sz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Z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α</m:t>
            </m:r>
          </m:e>
          <m:sup>
            <m:r>
              <w:rPr>
                <w:rFonts w:ascii="Cambria Math" w:hAnsi="Cambria Math" w:cs="Times New Roman"/>
                <w:sz w:val="28"/>
              </w:rPr>
              <m:t>''</m:t>
            </m:r>
          </m:sup>
        </m:sSup>
        <m:r>
          <w:rPr>
            <w:rFonts w:ascii="Cambria Math" w:hAnsi="Cambria Math" w:cs="Times New Roman"/>
            <w:sz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α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lang w:val="en-US"/>
              </w:rPr>
              <m:t>α</m:t>
            </m:r>
          </m:e>
          <m:sup>
            <m:r>
              <w:rPr>
                <w:rFonts w:ascii="Cambria Math" w:hAnsi="Cambria Math" w:cs="Times New Roman"/>
                <w:sz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lang w:val="en-US"/>
              </w:rPr>
              <m:t>pα</m:t>
            </m:r>
          </m:sub>
        </m:sSub>
        <m:r>
          <w:rPr>
            <w:rFonts w:ascii="Cambria Math" w:hAnsi="Cambria Math" w:cs="Times New Roman"/>
            <w:sz w:val="28"/>
            <w:lang w:val="en-US"/>
          </w:rPr>
          <m:t>α</m:t>
        </m:r>
        <m:r>
          <w:rPr>
            <w:rFonts w:ascii="Cambria Math" w:hAnsi="Cambria Math" w:cs="Times New Roman"/>
            <w:sz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val="en-US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1</m:t>
                </m:r>
              </m:sub>
            </m:sSub>
          </m:sub>
          <m:sup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</w:rPr>
                  <m:t>.</m:t>
                </m:r>
              </m:e>
            </m:nary>
          </m:sup>
        </m:sSubSup>
      </m:oMath>
      <w:r w:rsidR="005711F1" w:rsidRPr="00D50233">
        <w:rPr>
          <w:rFonts w:ascii="Times New Roman" w:eastAsiaTheme="minorEastAsia" w:hAnsi="Times New Roman" w:cs="Times New Roman"/>
          <w:sz w:val="28"/>
        </w:rPr>
        <w:t xml:space="preserve">; </w:t>
      </w:r>
    </w:p>
    <w:p w:rsidR="005711F1" w:rsidRPr="00D50233" w:rsidRDefault="005711F1" w:rsidP="005711F1">
      <w:pPr>
        <w:rPr>
          <w:rFonts w:ascii="Times New Roman" w:eastAsiaTheme="minorEastAsia" w:hAnsi="Times New Roman" w:cs="Times New Roman"/>
          <w:sz w:val="28"/>
        </w:rPr>
      </w:pPr>
      <w:r w:rsidRPr="00D50233">
        <w:rPr>
          <w:rFonts w:ascii="Times New Roman" w:eastAsiaTheme="minorEastAsia" w:hAnsi="Times New Roman" w:cs="Times New Roman"/>
          <w:sz w:val="28"/>
        </w:rPr>
        <w:t>перепишем в операторной форме:</w:t>
      </w:r>
    </w:p>
    <w:p w:rsidR="005711F1" w:rsidRPr="00D50233" w:rsidRDefault="00E3448B" w:rsidP="005711F1">
      <w:pPr>
        <w:rPr>
          <w:rFonts w:ascii="Times New Roman" w:eastAsiaTheme="minorEastAsia" w:hAnsi="Times New Roman" w:cs="Times New Roman"/>
          <w:sz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</w:rPr>
                <m:t>J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Z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s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lang w:val="en-US"/>
            </w:rPr>
            <m:t>α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s</m:t>
              </m:r>
            </m:e>
          </m:d>
          <m:r>
            <w:rPr>
              <w:rFonts w:ascii="Cambria Math" w:hAnsi="Cambria Math" w:cs="Times New Roman"/>
              <w:sz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α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sα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s</m:t>
              </m:r>
            </m:e>
          </m:d>
          <m:r>
            <w:rPr>
              <w:rFonts w:ascii="Cambria Math" w:hAnsi="Cambria Math" w:cs="Times New Roman"/>
              <w:sz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pα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α</m:t>
          </m:r>
          <m:r>
            <w:rPr>
              <w:rFonts w:ascii="Cambria Math" w:hAnsi="Cambria Math" w:cs="Times New Roman"/>
              <w:sz w:val="28"/>
            </w:rPr>
            <m:t>(</m:t>
          </m:r>
          <m:r>
            <w:rPr>
              <w:rFonts w:ascii="Cambria Math" w:hAnsi="Cambria Math" w:cs="Times New Roman"/>
              <w:sz w:val="28"/>
              <w:lang w:val="en-US"/>
            </w:rPr>
            <m:t>s</m:t>
          </m:r>
          <m:r>
            <w:rPr>
              <w:rFonts w:ascii="Cambria Math" w:hAnsi="Cambria Math" w:cs="Times New Roman"/>
              <w:sz w:val="28"/>
            </w:rPr>
            <m:t>)=</m:t>
          </m:r>
          <m:sSubSup>
            <m:sSubSup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M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1</m:t>
                  </m:r>
                </m:sub>
              </m:sSub>
            </m:sub>
            <m:sup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8"/>
                    </w:rPr>
                    <m:t>.</m:t>
                  </m:r>
                </m:e>
              </m:nary>
            </m:sup>
          </m:sSubSup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s</m:t>
              </m:r>
            </m:e>
          </m:d>
        </m:oMath>
      </m:oMathPara>
    </w:p>
    <w:p w:rsidR="005711F1" w:rsidRPr="00D50233" w:rsidRDefault="00106A84" w:rsidP="005711F1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3B6C51DE" wp14:editId="458D9753">
            <wp:simplePos x="0" y="0"/>
            <wp:positionH relativeFrom="column">
              <wp:posOffset>-105508</wp:posOffset>
            </wp:positionH>
            <wp:positionV relativeFrom="paragraph">
              <wp:posOffset>274858</wp:posOffset>
            </wp:positionV>
            <wp:extent cx="6480810" cy="2181860"/>
            <wp:effectExtent l="0" t="0" r="0" b="889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1F1" w:rsidRPr="00D502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22563728" wp14:editId="608EB1CD">
            <wp:simplePos x="0" y="0"/>
            <wp:positionH relativeFrom="column">
              <wp:posOffset>671563</wp:posOffset>
            </wp:positionH>
            <wp:positionV relativeFrom="paragraph">
              <wp:posOffset>395705</wp:posOffset>
            </wp:positionV>
            <wp:extent cx="4356100" cy="1535430"/>
            <wp:effectExtent l="0" t="0" r="6350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1F1" w:rsidRPr="00D50233">
        <w:rPr>
          <w:rFonts w:ascii="Times New Roman" w:hAnsi="Times New Roman" w:cs="Times New Roman"/>
          <w:sz w:val="28"/>
          <w:szCs w:val="28"/>
        </w:rPr>
        <w:t xml:space="preserve">Структурная схема канала стабилизации по углу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α</m:t>
        </m:r>
      </m:oMath>
      <w:r w:rsidR="005711F1" w:rsidRPr="00D50233">
        <w:rPr>
          <w:rFonts w:ascii="Times New Roman" w:hAnsi="Times New Roman" w:cs="Times New Roman"/>
          <w:sz w:val="28"/>
          <w:szCs w:val="28"/>
        </w:rPr>
        <w:t xml:space="preserve"> имеет вид:</w:t>
      </w:r>
      <w:r w:rsidRPr="00D50233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711F1" w:rsidRDefault="005711F1" w:rsidP="005711F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210FE" w:rsidRDefault="00A210FE" w:rsidP="005711F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210FE" w:rsidRPr="00D50233" w:rsidRDefault="00A210FE" w:rsidP="005711F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711F1" w:rsidRDefault="005711F1" w:rsidP="00A210FE">
      <w:pPr>
        <w:ind w:left="644"/>
        <w:contextualSpacing/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>ПФ разомкнутой нескорректированной системы имеет вид:</w:t>
      </w:r>
    </w:p>
    <w:p w:rsidR="00A210FE" w:rsidRDefault="00A210FE" w:rsidP="00A210F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A210FE" w:rsidRDefault="00A210FE" w:rsidP="00A210FE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5711F1" w:rsidRDefault="005711F1" w:rsidP="00A210FE">
      <w:pPr>
        <w:ind w:left="720" w:firstLine="696"/>
        <w:contextualSpacing/>
        <w:rPr>
          <w:rFonts w:ascii="Times New Roman" w:eastAsiaTheme="minorEastAsia" w:hAnsi="Times New Roman" w:cs="Times New Roman"/>
          <w:sz w:val="32"/>
          <w:szCs w:val="28"/>
        </w:rPr>
      </w:pPr>
      <m:oMath>
        <m:r>
          <w:rPr>
            <w:rFonts w:ascii="Cambria Math" w:hAnsi="Cambria Math" w:cs="Times New Roman"/>
            <w:sz w:val="32"/>
            <w:szCs w:val="28"/>
          </w:rPr>
          <m:t>W</m:t>
        </m:r>
        <m:d>
          <m:d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28"/>
              </w:rPr>
              <m:t>s</m:t>
            </m:r>
          </m:e>
        </m:d>
        <m:r>
          <w:rPr>
            <w:rFonts w:ascii="Cambria Math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pα</m:t>
                </m:r>
              </m:sub>
            </m:sSub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s(T∙s+1)</m:t>
            </m:r>
          </m:den>
        </m:f>
      </m:oMath>
      <w:r w:rsidRPr="00D50233">
        <w:rPr>
          <w:rFonts w:ascii="Times New Roman" w:eastAsiaTheme="minorEastAsia" w:hAnsi="Times New Roman" w:cs="Times New Roman"/>
          <w:sz w:val="32"/>
          <w:szCs w:val="28"/>
        </w:rPr>
        <w:t xml:space="preserve">  ;</w:t>
      </w:r>
    </w:p>
    <w:p w:rsidR="00A210FE" w:rsidRDefault="00A210FE" w:rsidP="005711F1">
      <w:pPr>
        <w:ind w:left="720"/>
        <w:contextualSpacing/>
        <w:jc w:val="center"/>
        <w:rPr>
          <w:rFonts w:ascii="Times New Roman" w:eastAsiaTheme="minorEastAsia" w:hAnsi="Times New Roman" w:cs="Times New Roman"/>
          <w:sz w:val="32"/>
          <w:szCs w:val="28"/>
        </w:rPr>
      </w:pPr>
    </w:p>
    <w:p w:rsidR="00A210FE" w:rsidRDefault="00A210FE" w:rsidP="005711F1">
      <w:pPr>
        <w:ind w:left="720"/>
        <w:contextualSpacing/>
        <w:jc w:val="center"/>
        <w:rPr>
          <w:rFonts w:ascii="Times New Roman" w:eastAsiaTheme="minorEastAsia" w:hAnsi="Times New Roman" w:cs="Times New Roman"/>
          <w:sz w:val="32"/>
          <w:szCs w:val="28"/>
        </w:rPr>
      </w:pPr>
    </w:p>
    <w:p w:rsidR="00A210FE" w:rsidRPr="00D50233" w:rsidRDefault="00A210FE" w:rsidP="005711F1">
      <w:pPr>
        <w:ind w:left="720"/>
        <w:contextualSpacing/>
        <w:jc w:val="center"/>
        <w:rPr>
          <w:rFonts w:ascii="Times New Roman" w:eastAsiaTheme="minorEastAsia" w:hAnsi="Times New Roman" w:cs="Times New Roman"/>
          <w:sz w:val="32"/>
          <w:szCs w:val="28"/>
        </w:rPr>
      </w:pPr>
    </w:p>
    <w:p w:rsidR="005711F1" w:rsidRPr="00D50233" w:rsidRDefault="005711F1" w:rsidP="005711F1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где  </w:t>
      </w:r>
      <w:r w:rsidRPr="00D50233">
        <w:rPr>
          <w:rFonts w:ascii="Times New Roman" w:eastAsiaTheme="minorEastAsia" w:hAnsi="Times New Roman" w:cs="Times New Roman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T=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Z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α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16.3*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 xml:space="preserve"> [Нм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]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-5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[Нмс]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=3,42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сек</m:t>
            </m:r>
          </m:e>
        </m:d>
      </m:oMath>
      <w:r w:rsidRPr="00D50233">
        <w:rPr>
          <w:rFonts w:ascii="Times New Roman" w:eastAsiaTheme="minorEastAsia" w:hAnsi="Times New Roman" w:cs="Times New Roman"/>
          <w:szCs w:val="28"/>
        </w:rPr>
        <w:t>;</w:t>
      </w:r>
    </w:p>
    <w:p w:rsidR="005711F1" w:rsidRPr="00D50233" w:rsidRDefault="005711F1" w:rsidP="005711F1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5711F1" w:rsidRPr="00D50233" w:rsidRDefault="005711F1" w:rsidP="005711F1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49FA5B9C" wp14:editId="249946BE">
            <wp:simplePos x="0" y="0"/>
            <wp:positionH relativeFrom="column">
              <wp:posOffset>-521970</wp:posOffset>
            </wp:positionH>
            <wp:positionV relativeFrom="paragraph">
              <wp:posOffset>621030</wp:posOffset>
            </wp:positionV>
            <wp:extent cx="3642360" cy="223774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273B9D0C" wp14:editId="3504ADC7">
            <wp:simplePos x="0" y="0"/>
            <wp:positionH relativeFrom="column">
              <wp:posOffset>3120390</wp:posOffset>
            </wp:positionH>
            <wp:positionV relativeFrom="paragraph">
              <wp:posOffset>620395</wp:posOffset>
            </wp:positionV>
            <wp:extent cx="3610610" cy="2298700"/>
            <wp:effectExtent l="0" t="0" r="8890" b="63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5711F1" w:rsidRPr="00D50233" w:rsidRDefault="005711F1" w:rsidP="005711F1">
      <w:pPr>
        <w:rPr>
          <w:rFonts w:ascii="Times New Roman" w:hAnsi="Times New Roman" w:cs="Times New Roman"/>
          <w:sz w:val="28"/>
          <w:szCs w:val="28"/>
        </w:rPr>
      </w:pPr>
    </w:p>
    <w:p w:rsidR="005711F1" w:rsidRPr="00D50233" w:rsidRDefault="005711F1" w:rsidP="005711F1">
      <w:pPr>
        <w:tabs>
          <w:tab w:val="left" w:pos="426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ab/>
        <w:t xml:space="preserve">Частота среза: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=38.2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156,7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сек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5711F1" w:rsidRPr="00D50233" w:rsidRDefault="005711F1" w:rsidP="005711F1">
      <w:pPr>
        <w:tabs>
          <w:tab w:val="left" w:pos="426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Из графика видно, что запас по амплитуде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</w:rPr>
          <m:t>→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∞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, а запас по фазе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∆φ→0</m:t>
        </m:r>
      </m:oMath>
      <w:r w:rsidRPr="00D50233">
        <w:rPr>
          <w:rFonts w:ascii="Times New Roman" w:eastAsiaTheme="minorEastAsia" w:hAnsi="Times New Roman" w:cs="Times New Roman"/>
          <w:i/>
          <w:sz w:val="28"/>
          <w:szCs w:val="28"/>
        </w:rPr>
        <w:t xml:space="preserve">. </w:t>
      </w:r>
      <w:r w:rsidRPr="00D50233">
        <w:rPr>
          <w:rFonts w:ascii="Times New Roman" w:eastAsiaTheme="minorEastAsia" w:hAnsi="Times New Roman" w:cs="Times New Roman"/>
          <w:sz w:val="28"/>
          <w:szCs w:val="28"/>
        </w:rPr>
        <w:t>Из этого следует, что система находится на границе устойчивости, и, следовательно, требуется введение в контур обратной связи корректирующего звена</w:t>
      </w:r>
    </w:p>
    <w:p w:rsidR="005711F1" w:rsidRPr="00D50233" w:rsidRDefault="005711F1" w:rsidP="005711F1">
      <w:pPr>
        <w:numPr>
          <w:ilvl w:val="0"/>
          <w:numId w:val="31"/>
        </w:numPr>
        <w:tabs>
          <w:tab w:val="left" w:pos="426"/>
        </w:tabs>
        <w:contextualSpacing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>Введение корректирующего интегро-дифференцирующего звена (регулятора) вида:</w:t>
      </w:r>
    </w:p>
    <w:p w:rsidR="005711F1" w:rsidRPr="00D50233" w:rsidRDefault="00E3448B" w:rsidP="005711F1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ω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s+1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s+1</m:t>
                  </m:r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:rsidR="005711F1" w:rsidRPr="00D50233" w:rsidRDefault="00E3448B" w:rsidP="005711F1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перемещает фазовую характеристику вверх, обеспечивая пересечение линии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-180°</m:t>
        </m:r>
      </m:oMath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фазовой характеристикой в область более высоких частот. </w:t>
      </w:r>
    </w:p>
    <w:p w:rsidR="005711F1" w:rsidRPr="00D50233" w:rsidRDefault="00E3448B" w:rsidP="005711F1">
      <w:pPr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обеспечивает пересечение линии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0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дБ</m:t>
            </m:r>
          </m:e>
        </m:d>
      </m:oMath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под наклоном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-20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дБ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декада</m:t>
                </m:r>
              </m:den>
            </m:f>
          </m:e>
        </m:d>
      </m:oMath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, что необходимо для обеспечения приемлемого качества переходного процесса. </w:t>
      </w:r>
    </w:p>
    <w:p w:rsidR="005711F1" w:rsidRPr="00D50233" w:rsidRDefault="005711F1" w:rsidP="005711F1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В качестве параметров корректирующего устройства выбираем следующие значения </w:t>
      </w:r>
    </w:p>
    <w:p w:rsidR="005711F1" w:rsidRPr="00D50233" w:rsidRDefault="00E3448B" w:rsidP="005711F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[</m:t>
        </m:r>
        <m:r>
          <w:rPr>
            <w:rFonts w:ascii="Cambria Math" w:eastAsiaTheme="minorEastAsia" w:hAnsi="Cambria Math" w:cs="Times New Roman"/>
            <w:sz w:val="28"/>
            <w:szCs w:val="28"/>
          </w:rPr>
          <m:t>сек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]</m:t>
        </m:r>
      </m:oMath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;              </w:t>
      </w:r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ab/>
      </w:r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ab/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[</m:t>
        </m:r>
        <m:r>
          <w:rPr>
            <w:rFonts w:ascii="Cambria Math" w:eastAsiaTheme="minorEastAsia" w:hAnsi="Cambria Math" w:cs="Times New Roman"/>
            <w:sz w:val="28"/>
            <w:szCs w:val="28"/>
          </w:rPr>
          <m:t>сек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]</m:t>
        </m:r>
      </m:oMath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5711F1" w:rsidRPr="00D50233" w:rsidRDefault="00106A84" w:rsidP="005711F1">
      <w:pPr>
        <w:numPr>
          <w:ilvl w:val="0"/>
          <w:numId w:val="31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2A8664E0" wp14:editId="00D8A691">
            <wp:simplePos x="0" y="0"/>
            <wp:positionH relativeFrom="column">
              <wp:posOffset>563050</wp:posOffset>
            </wp:positionH>
            <wp:positionV relativeFrom="paragraph">
              <wp:posOffset>272415</wp:posOffset>
            </wp:positionV>
            <wp:extent cx="4225925" cy="1661795"/>
            <wp:effectExtent l="0" t="0" r="3175" b="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>Структурная схема скорректированной системы имеет вид:</w:t>
      </w:r>
      <w:r w:rsidRPr="00D50233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711F1" w:rsidRPr="00D50233" w:rsidRDefault="005711F1" w:rsidP="005711F1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5711F1" w:rsidRPr="00D50233" w:rsidRDefault="005711F1" w:rsidP="005711F1">
      <w:pPr>
        <w:numPr>
          <w:ilvl w:val="0"/>
          <w:numId w:val="31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1CE976B6" wp14:editId="437BD99E">
            <wp:simplePos x="0" y="0"/>
            <wp:positionH relativeFrom="column">
              <wp:posOffset>434340</wp:posOffset>
            </wp:positionH>
            <wp:positionV relativeFrom="paragraph">
              <wp:posOffset>3722370</wp:posOffset>
            </wp:positionV>
            <wp:extent cx="4855845" cy="3059430"/>
            <wp:effectExtent l="0" t="0" r="1905" b="762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01585067" wp14:editId="34113644">
            <wp:simplePos x="0" y="0"/>
            <wp:positionH relativeFrom="column">
              <wp:posOffset>434340</wp:posOffset>
            </wp:positionH>
            <wp:positionV relativeFrom="paragraph">
              <wp:posOffset>478155</wp:posOffset>
            </wp:positionV>
            <wp:extent cx="4912360" cy="3083560"/>
            <wp:effectExtent l="0" t="0" r="2540" b="254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5711F1" w:rsidRPr="00D50233" w:rsidRDefault="005711F1" w:rsidP="005711F1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5711F1" w:rsidRPr="00D50233" w:rsidRDefault="005711F1" w:rsidP="005711F1">
      <w:pPr>
        <w:tabs>
          <w:tab w:val="left" w:pos="567"/>
        </w:tabs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ab/>
        <w:t xml:space="preserve">Частота  среза: </w:t>
      </w:r>
      <w:r w:rsidRPr="00D50233">
        <w:rPr>
          <w:rFonts w:ascii="Times New Roman" w:hAnsi="Times New Roman" w:cs="Times New Roman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=38.2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239,8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сек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5711F1" w:rsidRPr="00D50233" w:rsidRDefault="005711F1" w:rsidP="005711F1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Введение дифференцирующего звена увеличивает частоту среза и отрицательно сказывается на помехозащищенности прибора. Это приведет к нагреву двигателя, вибрациям платформы, к нагреву усилителя мощности. К тому же наличие помех уменьшает жесткость системы. </w:t>
      </w:r>
    </w:p>
    <w:p w:rsidR="005711F1" w:rsidRPr="00D50233" w:rsidRDefault="005711F1" w:rsidP="005711F1">
      <w:pPr>
        <w:numPr>
          <w:ilvl w:val="0"/>
          <w:numId w:val="31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>Чтобы снизить помехи, введем в контур обратной связи апериодическое звено вида:</w:t>
      </w:r>
    </w:p>
    <w:p w:rsidR="005711F1" w:rsidRPr="00D50233" w:rsidRDefault="00E3448B" w:rsidP="005711F1">
      <w:pPr>
        <w:ind w:left="1428" w:firstLine="696"/>
        <w:contextualSpacing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р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ω</m:t>
            </m:r>
          </m:e>
        </m:d>
        <m:r>
          <w:rPr>
            <w:rFonts w:ascii="Cambria Math" w:eastAsiaTheme="minorEastAsia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s+1)</m:t>
            </m:r>
          </m:den>
        </m:f>
      </m:oMath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5711F1" w:rsidRPr="00D50233" w:rsidRDefault="005711F1" w:rsidP="005711F1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>Корректирующее звено будет иметь вид:</w:t>
      </w:r>
    </w:p>
    <w:p w:rsidR="005711F1" w:rsidRPr="00D50233" w:rsidRDefault="00E3448B" w:rsidP="005711F1">
      <w:pPr>
        <w:ind w:left="2136" w:firstLine="696"/>
        <w:contextualSpacing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s+1)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s+1)∙(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s+1)</m:t>
            </m:r>
          </m:den>
        </m:f>
      </m:oMath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5711F1" w:rsidRPr="00D50233" w:rsidRDefault="005711F1" w:rsidP="005711F1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>Параметры корректирующего устройства будут иметь следующие значения:</w:t>
      </w:r>
    </w:p>
    <w:p w:rsidR="005711F1" w:rsidRPr="00D50233" w:rsidRDefault="00E3448B" w:rsidP="005711F1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</m:oMath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;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</m:oMath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;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5000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</m:oMath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5711F1" w:rsidRPr="00D50233" w:rsidRDefault="005711F1" w:rsidP="005711F1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</w:rPr>
      </w:pPr>
    </w:p>
    <w:p w:rsidR="005711F1" w:rsidRPr="00D50233" w:rsidRDefault="00106A84" w:rsidP="005711F1">
      <w:pPr>
        <w:numPr>
          <w:ilvl w:val="0"/>
          <w:numId w:val="31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2E7E7804" wp14:editId="44CF017A">
            <wp:simplePos x="0" y="0"/>
            <wp:positionH relativeFrom="column">
              <wp:posOffset>-276078</wp:posOffset>
            </wp:positionH>
            <wp:positionV relativeFrom="paragraph">
              <wp:posOffset>282917</wp:posOffset>
            </wp:positionV>
            <wp:extent cx="6480810" cy="2540000"/>
            <wp:effectExtent l="0" t="0" r="0" b="0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1F1" w:rsidRPr="00D50233">
        <w:rPr>
          <w:rFonts w:ascii="Times New Roman" w:eastAsiaTheme="minorEastAsia" w:hAnsi="Times New Roman" w:cs="Times New Roman"/>
          <w:sz w:val="28"/>
          <w:szCs w:val="28"/>
        </w:rPr>
        <w:t>Структурная схема скорректированной системы:</w:t>
      </w:r>
    </w:p>
    <w:p w:rsidR="005711F1" w:rsidRPr="00D50233" w:rsidRDefault="005711F1" w:rsidP="005711F1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</w:rPr>
      </w:pPr>
    </w:p>
    <w:p w:rsidR="005711F1" w:rsidRPr="00D50233" w:rsidRDefault="005711F1" w:rsidP="005711F1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5711F1" w:rsidRPr="00D50233" w:rsidRDefault="005711F1" w:rsidP="005711F1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0F287759" wp14:editId="1E775884">
            <wp:simplePos x="0" y="0"/>
            <wp:positionH relativeFrom="column">
              <wp:posOffset>506730</wp:posOffset>
            </wp:positionH>
            <wp:positionV relativeFrom="paragraph">
              <wp:posOffset>3634105</wp:posOffset>
            </wp:positionV>
            <wp:extent cx="4662170" cy="2967355"/>
            <wp:effectExtent l="0" t="0" r="5080" b="444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638B88DB" wp14:editId="7B0E2FA4">
            <wp:simplePos x="0" y="0"/>
            <wp:positionH relativeFrom="column">
              <wp:posOffset>441960</wp:posOffset>
            </wp:positionH>
            <wp:positionV relativeFrom="paragraph">
              <wp:posOffset>533400</wp:posOffset>
            </wp:positionV>
            <wp:extent cx="4750435" cy="297180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sz w:val="28"/>
          <w:szCs w:val="28"/>
        </w:rPr>
        <w:t>Логарифмические амплитудно-фазочастотные характеристики разомкнутой системы имеют вид:</w:t>
      </w:r>
    </w:p>
    <w:p w:rsidR="005711F1" w:rsidRPr="00D50233" w:rsidRDefault="005711F1" w:rsidP="005711F1">
      <w:pPr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br w:type="page"/>
        <w:t xml:space="preserve">Мы получили следующие параметры скорректированной системы: </w:t>
      </w:r>
    </w:p>
    <w:p w:rsidR="005711F1" w:rsidRPr="00D50233" w:rsidRDefault="005711F1" w:rsidP="005711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D50233">
        <w:rPr>
          <w:rFonts w:ascii="Times New Roman" w:hAnsi="Times New Roman" w:cs="Times New Roman"/>
          <w:color w:val="000000"/>
          <w:sz w:val="28"/>
          <w:szCs w:val="28"/>
        </w:rPr>
        <w:t xml:space="preserve">Частота среза –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color w:val="000000"/>
            <w:sz w:val="28"/>
            <w:szCs w:val="28"/>
          </w:rPr>
          <m:t xml:space="preserve">=38.13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Гц</m:t>
            </m:r>
          </m:e>
        </m:d>
        <m:r>
          <w:rPr>
            <w:rFonts w:ascii="Cambria Math" w:hAnsi="Cambria Math" w:cs="Times New Roman"/>
            <w:color w:val="000000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/>
            <w:sz w:val="28"/>
            <w:szCs w:val="28"/>
          </w:rPr>
          <m:t xml:space="preserve">239,55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</w:rPr>
                  <m:t>рад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/>
                    <w:sz w:val="28"/>
                    <w:szCs w:val="28"/>
                  </w:rPr>
                  <m:t>сек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color w:val="000000"/>
            <w:sz w:val="28"/>
            <w:szCs w:val="28"/>
          </w:rPr>
          <m:t>.</m:t>
        </m:r>
      </m:oMath>
      <w:r w:rsidRPr="00D502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711F1" w:rsidRPr="00D50233" w:rsidRDefault="005711F1" w:rsidP="005711F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D50233">
        <w:rPr>
          <w:rFonts w:ascii="Times New Roman" w:hAnsi="Times New Roman" w:cs="Times New Roman"/>
          <w:color w:val="000000"/>
          <w:sz w:val="28"/>
          <w:szCs w:val="28"/>
        </w:rPr>
        <w:t xml:space="preserve">Запас устойчивости по амплитуде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∆</m:t>
        </m:r>
        <m:r>
          <w:rPr>
            <w:rFonts w:ascii="Cambria Math" w:hAnsi="Cambria Math" w:cs="Times New Roman"/>
            <w:color w:val="000000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color w:val="000000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  <w:color w:val="000000"/>
            <w:sz w:val="28"/>
            <w:szCs w:val="28"/>
          </w:rPr>
          <m:t>24,9 [Дб].</m:t>
        </m:r>
      </m:oMath>
      <w:r w:rsidRPr="00D502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711F1" w:rsidRPr="00D50233" w:rsidRDefault="005711F1" w:rsidP="005711F1">
      <w:pPr>
        <w:ind w:left="720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 xml:space="preserve">Запас устойчивости по фазе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∆φ=52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[Град].</m:t>
        </m:r>
      </m:oMath>
      <w:r w:rsidRPr="00D502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1F1" w:rsidRPr="00D50233" w:rsidRDefault="005711F1" w:rsidP="005711F1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>Запасы устойчивости являются вполне достаточными, следовательно, параметры корректирующего устройства в цепи обратной связи выбраны верно.</w:t>
      </w:r>
    </w:p>
    <w:p w:rsidR="005711F1" w:rsidRPr="00D50233" w:rsidRDefault="005711F1" w:rsidP="005711F1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5711F1" w:rsidRPr="00D50233" w:rsidRDefault="005711F1" w:rsidP="005711F1">
      <w:pPr>
        <w:numPr>
          <w:ilvl w:val="0"/>
          <w:numId w:val="31"/>
        </w:numPr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6A46B0F8" wp14:editId="350006D1">
            <wp:simplePos x="0" y="0"/>
            <wp:positionH relativeFrom="column">
              <wp:posOffset>618490</wp:posOffset>
            </wp:positionH>
            <wp:positionV relativeFrom="paragraph">
              <wp:posOffset>551848</wp:posOffset>
            </wp:positionV>
            <wp:extent cx="4671695" cy="299529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Проверим требование по коэффициенту подавления гиростабилизатором амплитуд колебаний ТА на частоте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f=1..3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Гц</m:t>
            </m:r>
          </m:e>
        </m:d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не менее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К=50 [дБ]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711F1" w:rsidRPr="00D50233" w:rsidRDefault="005711F1" w:rsidP="005711F1">
      <w:pPr>
        <w:rPr>
          <w:rFonts w:ascii="Times New Roman" w:eastAsiaTheme="minorEastAsia" w:hAnsi="Times New Roman" w:cs="Times New Roman"/>
          <w:sz w:val="28"/>
          <w:szCs w:val="28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Из графика видно, что ослабление колебаний на частоте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f=2,5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Гц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=16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рад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сек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</m:t>
        </m:r>
      </m:oMath>
      <w:r w:rsidRPr="00D50233">
        <w:rPr>
          <w:rFonts w:ascii="Times New Roman" w:eastAsiaTheme="minorEastAsia" w:hAnsi="Times New Roman" w:cs="Times New Roman"/>
          <w:sz w:val="28"/>
          <w:szCs w:val="28"/>
        </w:rPr>
        <w:t xml:space="preserve"> составляет более 70 дБ, что полностью соответствует требованиям, предъявленным  в техническом задании.</w:t>
      </w:r>
    </w:p>
    <w:p w:rsidR="00A509AF" w:rsidRPr="00D50233" w:rsidRDefault="00A509AF" w:rsidP="00A509AF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5711F1" w:rsidRPr="00D50233" w:rsidRDefault="005711F1">
      <w:pPr>
        <w:rPr>
          <w:rFonts w:ascii="Times New Roman" w:eastAsia="Times New Roman" w:hAnsi="Times New Roman" w:cs="Times New Roman"/>
          <w:b/>
          <w:kern w:val="3"/>
          <w:sz w:val="32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b/>
          <w:kern w:val="3"/>
          <w:sz w:val="32"/>
          <w:szCs w:val="20"/>
          <w:lang w:eastAsia="zh-CN" w:bidi="hi-IN"/>
        </w:rPr>
        <w:br w:type="page"/>
      </w:r>
    </w:p>
    <w:p w:rsidR="00FB16D4" w:rsidRPr="00C8327A" w:rsidRDefault="00FB16D4" w:rsidP="00A509AF">
      <w:pPr>
        <w:pStyle w:val="a3"/>
        <w:numPr>
          <w:ilvl w:val="0"/>
          <w:numId w:val="12"/>
        </w:numPr>
        <w:tabs>
          <w:tab w:val="left" w:pos="709"/>
        </w:tabs>
        <w:ind w:left="426"/>
        <w:rPr>
          <w:rFonts w:ascii="Times New Roman" w:hAnsi="Times New Roman" w:cs="Times New Roman"/>
          <w:b/>
          <w:sz w:val="32"/>
          <w:szCs w:val="28"/>
        </w:rPr>
      </w:pPr>
      <w:r w:rsidRPr="00D50233">
        <w:rPr>
          <w:rFonts w:ascii="Times New Roman" w:eastAsia="Times New Roman" w:hAnsi="Times New Roman" w:cs="Times New Roman"/>
          <w:b/>
          <w:kern w:val="3"/>
          <w:sz w:val="32"/>
          <w:szCs w:val="20"/>
          <w:lang w:eastAsia="zh-CN" w:bidi="hi-IN"/>
        </w:rPr>
        <w:t>Описание имитатора кисти руки с тремором.</w:t>
      </w:r>
    </w:p>
    <w:p w:rsidR="00C8327A" w:rsidRPr="00D50233" w:rsidRDefault="00C8327A" w:rsidP="00C8327A">
      <w:pPr>
        <w:pStyle w:val="a3"/>
        <w:tabs>
          <w:tab w:val="left" w:pos="709"/>
        </w:tabs>
        <w:ind w:left="426"/>
        <w:rPr>
          <w:rFonts w:ascii="Times New Roman" w:hAnsi="Times New Roman" w:cs="Times New Roman"/>
          <w:b/>
          <w:sz w:val="32"/>
          <w:szCs w:val="28"/>
        </w:rPr>
      </w:pPr>
    </w:p>
    <w:p w:rsidR="00C8327A" w:rsidRDefault="00C8327A" w:rsidP="00C8327A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50233">
        <w:rPr>
          <w:rFonts w:ascii="Times New Roman" w:hAnsi="Times New Roman" w:cs="Times New Roman"/>
          <w:sz w:val="28"/>
          <w:szCs w:val="28"/>
        </w:rPr>
        <w:t>Служит для определения работоспо</w:t>
      </w:r>
      <w:r>
        <w:rPr>
          <w:rFonts w:ascii="Times New Roman" w:hAnsi="Times New Roman" w:cs="Times New Roman"/>
          <w:sz w:val="28"/>
          <w:szCs w:val="28"/>
        </w:rPr>
        <w:t xml:space="preserve">собности, а также для настройки </w:t>
      </w:r>
      <w:r w:rsidRPr="00D50233">
        <w:rPr>
          <w:rFonts w:ascii="Times New Roman" w:hAnsi="Times New Roman" w:cs="Times New Roman"/>
          <w:sz w:val="28"/>
          <w:szCs w:val="28"/>
        </w:rPr>
        <w:t>спроектированной установки «Гасителя тремора руки».</w:t>
      </w:r>
    </w:p>
    <w:p w:rsidR="00FB16D4" w:rsidRPr="00D50233" w:rsidRDefault="00C8327A" w:rsidP="00FB16D4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16D4" w:rsidRPr="00D50233">
        <w:rPr>
          <w:rFonts w:ascii="Times New Roman" w:hAnsi="Times New Roman" w:cs="Times New Roman"/>
          <w:sz w:val="28"/>
          <w:szCs w:val="28"/>
        </w:rPr>
        <w:t>Представляет собой механическую кисть с жестко закрепленными вибромоторами и управляющим устройством, позволяющим изменять уровень и направление вибраций необходимый для имитации тремора.</w:t>
      </w:r>
    </w:p>
    <w:p w:rsidR="00FB16D4" w:rsidRPr="00D50233" w:rsidRDefault="00FB16D4" w:rsidP="00C8327A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ab/>
      </w:r>
      <w:r w:rsidRPr="00D502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9628746" wp14:editId="33EC7A3F">
            <wp:simplePos x="0" y="0"/>
            <wp:positionH relativeFrom="column">
              <wp:posOffset>-635</wp:posOffset>
            </wp:positionH>
            <wp:positionV relativeFrom="paragraph">
              <wp:posOffset>335915</wp:posOffset>
            </wp:positionV>
            <wp:extent cx="3657600" cy="3549650"/>
            <wp:effectExtent l="0" t="0" r="0" b="0"/>
            <wp:wrapTight wrapText="bothSides">
              <wp:wrapPolygon edited="0">
                <wp:start x="0" y="0"/>
                <wp:lineTo x="0" y="21445"/>
                <wp:lineTo x="21488" y="21445"/>
                <wp:lineTo x="21488" y="0"/>
                <wp:lineTo x="0" y="0"/>
              </wp:wrapPolygon>
            </wp:wrapTight>
            <wp:docPr id="9" name="Рисунок 9" descr="C:\Users\Гасайни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сайни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233">
        <w:rPr>
          <w:rFonts w:ascii="Times New Roman" w:hAnsi="Times New Roman" w:cs="Times New Roman"/>
          <w:sz w:val="28"/>
          <w:szCs w:val="28"/>
        </w:rPr>
        <w:t>Описание конструкции</w:t>
      </w:r>
    </w:p>
    <w:p w:rsidR="00FB16D4" w:rsidRPr="00D50233" w:rsidRDefault="00FB16D4" w:rsidP="00FB16D4">
      <w:pPr>
        <w:rPr>
          <w:rFonts w:ascii="Times New Roman" w:hAnsi="Times New Roman" w:cs="Times New Roman"/>
          <w:sz w:val="28"/>
          <w:szCs w:val="28"/>
        </w:rPr>
      </w:pPr>
    </w:p>
    <w:p w:rsidR="00FB16D4" w:rsidRPr="00D50233" w:rsidRDefault="00FB16D4" w:rsidP="00FB16D4">
      <w:pPr>
        <w:rPr>
          <w:rFonts w:ascii="Times New Roman" w:hAnsi="Times New Roman" w:cs="Times New Roman"/>
          <w:sz w:val="28"/>
          <w:szCs w:val="28"/>
        </w:rPr>
      </w:pPr>
    </w:p>
    <w:p w:rsidR="00FB16D4" w:rsidRPr="00D50233" w:rsidRDefault="00FB16D4" w:rsidP="00FB16D4">
      <w:pPr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>1 – Управляющее устройство</w:t>
      </w:r>
    </w:p>
    <w:p w:rsidR="00FB16D4" w:rsidRPr="00D50233" w:rsidRDefault="00FB16D4" w:rsidP="00FB16D4">
      <w:pPr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 xml:space="preserve">2 – Вибромотор </w:t>
      </w:r>
      <w:r w:rsidRPr="00D50233">
        <w:rPr>
          <w:rFonts w:ascii="Times New Roman" w:hAnsi="Times New Roman" w:cs="Times New Roman"/>
          <w:sz w:val="28"/>
          <w:szCs w:val="28"/>
          <w:lang w:val="en-US"/>
        </w:rPr>
        <w:t>Y</w:t>
      </w:r>
    </w:p>
    <w:p w:rsidR="00FB16D4" w:rsidRPr="00D50233" w:rsidRDefault="00FB16D4" w:rsidP="00FB16D4">
      <w:pPr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 xml:space="preserve">3 – Вибромотор </w:t>
      </w:r>
      <w:r w:rsidRPr="00D50233">
        <w:rPr>
          <w:rFonts w:ascii="Times New Roman" w:hAnsi="Times New Roman" w:cs="Times New Roman"/>
          <w:sz w:val="28"/>
          <w:szCs w:val="28"/>
          <w:lang w:val="en-US"/>
        </w:rPr>
        <w:t>Z</w:t>
      </w:r>
    </w:p>
    <w:p w:rsidR="00FB16D4" w:rsidRPr="00D50233" w:rsidRDefault="00FB16D4" w:rsidP="00FB16D4">
      <w:pPr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 xml:space="preserve">4 – Вибромотор </w:t>
      </w:r>
      <w:r w:rsidRPr="00D50233">
        <w:rPr>
          <w:rFonts w:ascii="Times New Roman" w:hAnsi="Times New Roman" w:cs="Times New Roman"/>
          <w:sz w:val="28"/>
          <w:szCs w:val="28"/>
          <w:lang w:val="en-US"/>
        </w:rPr>
        <w:t>X</w:t>
      </w:r>
    </w:p>
    <w:p w:rsidR="00FB16D4" w:rsidRPr="00D50233" w:rsidRDefault="00FB16D4" w:rsidP="00FB16D4">
      <w:pPr>
        <w:rPr>
          <w:rFonts w:ascii="Times New Roman" w:hAnsi="Times New Roman" w:cs="Times New Roman"/>
          <w:sz w:val="28"/>
          <w:szCs w:val="28"/>
        </w:rPr>
      </w:pPr>
    </w:p>
    <w:p w:rsidR="00FB16D4" w:rsidRPr="00D50233" w:rsidRDefault="00FB16D4" w:rsidP="00FB16D4">
      <w:pPr>
        <w:rPr>
          <w:rFonts w:ascii="Times New Roman" w:hAnsi="Times New Roman" w:cs="Times New Roman"/>
          <w:sz w:val="28"/>
          <w:szCs w:val="28"/>
        </w:rPr>
      </w:pPr>
    </w:p>
    <w:p w:rsidR="00FB16D4" w:rsidRPr="00D50233" w:rsidRDefault="00FB16D4" w:rsidP="00FB16D4">
      <w:pPr>
        <w:rPr>
          <w:rFonts w:ascii="Times New Roman" w:hAnsi="Times New Roman" w:cs="Times New Roman"/>
          <w:sz w:val="28"/>
          <w:szCs w:val="28"/>
        </w:rPr>
      </w:pPr>
    </w:p>
    <w:p w:rsidR="00FB16D4" w:rsidRPr="00D50233" w:rsidRDefault="00FB16D4" w:rsidP="00FB16D4">
      <w:pPr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>5 - Крепление</w:t>
      </w:r>
    </w:p>
    <w:p w:rsidR="00FB16D4" w:rsidRPr="00D50233" w:rsidRDefault="00FB16D4" w:rsidP="00FB16D4">
      <w:pPr>
        <w:rPr>
          <w:rFonts w:ascii="Times New Roman" w:hAnsi="Times New Roman" w:cs="Times New Roman"/>
          <w:sz w:val="28"/>
          <w:szCs w:val="28"/>
        </w:rPr>
      </w:pPr>
    </w:p>
    <w:p w:rsidR="00FB16D4" w:rsidRPr="00D50233" w:rsidRDefault="00573047" w:rsidP="00FB16D4">
      <w:pPr>
        <w:tabs>
          <w:tab w:val="left" w:pos="16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(Рис.15)</w:t>
      </w:r>
    </w:p>
    <w:p w:rsidR="00FB16D4" w:rsidRPr="00D50233" w:rsidRDefault="00FB16D4" w:rsidP="00FB16D4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b/>
          <w:sz w:val="28"/>
          <w:szCs w:val="28"/>
        </w:rPr>
        <w:tab/>
        <w:t>Управляющее устройство</w:t>
      </w:r>
      <w:r w:rsidRPr="00D50233">
        <w:rPr>
          <w:rFonts w:ascii="Times New Roman" w:hAnsi="Times New Roman" w:cs="Times New Roman"/>
          <w:sz w:val="28"/>
          <w:szCs w:val="28"/>
        </w:rPr>
        <w:t xml:space="preserve"> является по сути посредником между вибромоторами и человеком, позволяя непосредственно и дистанционно, включать и настраивать каждый вибромотор отдельно.</w:t>
      </w:r>
    </w:p>
    <w:p w:rsidR="00FB16D4" w:rsidRPr="00D50233" w:rsidRDefault="00FB16D4" w:rsidP="00FB16D4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ab/>
      </w:r>
      <w:r w:rsidRPr="00D50233">
        <w:rPr>
          <w:rFonts w:ascii="Times New Roman" w:hAnsi="Times New Roman" w:cs="Times New Roman"/>
          <w:b/>
          <w:sz w:val="28"/>
          <w:szCs w:val="28"/>
        </w:rPr>
        <w:t xml:space="preserve">Вибромотор </w:t>
      </w:r>
      <w:r w:rsidRPr="00D50233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D50233">
        <w:rPr>
          <w:rFonts w:ascii="Times New Roman" w:hAnsi="Times New Roman" w:cs="Times New Roman"/>
          <w:sz w:val="28"/>
          <w:szCs w:val="28"/>
        </w:rPr>
        <w:t xml:space="preserve"> жестко закреплен с механизированной кистью и осуществляет вибрацию (имитацию тремора) по оси Х.</w:t>
      </w:r>
    </w:p>
    <w:p w:rsidR="00FB16D4" w:rsidRPr="00D50233" w:rsidRDefault="00FB16D4" w:rsidP="00FB16D4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ab/>
      </w:r>
      <w:r w:rsidRPr="00D50233">
        <w:rPr>
          <w:rFonts w:ascii="Times New Roman" w:hAnsi="Times New Roman" w:cs="Times New Roman"/>
          <w:b/>
          <w:sz w:val="28"/>
          <w:szCs w:val="28"/>
        </w:rPr>
        <w:t xml:space="preserve">Вибромотор </w:t>
      </w:r>
      <w:r w:rsidRPr="00D50233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D50233">
        <w:rPr>
          <w:rFonts w:ascii="Times New Roman" w:hAnsi="Times New Roman" w:cs="Times New Roman"/>
          <w:sz w:val="28"/>
          <w:szCs w:val="28"/>
        </w:rPr>
        <w:t xml:space="preserve"> жестко закреплен с механизированной кистью и осуществляет вибрацию (имитацию тремора) по оси </w:t>
      </w:r>
      <w:r w:rsidRPr="00D5023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D50233">
        <w:rPr>
          <w:rFonts w:ascii="Times New Roman" w:hAnsi="Times New Roman" w:cs="Times New Roman"/>
          <w:sz w:val="28"/>
          <w:szCs w:val="28"/>
        </w:rPr>
        <w:t>.</w:t>
      </w:r>
    </w:p>
    <w:p w:rsidR="00FB16D4" w:rsidRPr="00D50233" w:rsidRDefault="00FB16D4" w:rsidP="00FB16D4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ab/>
      </w:r>
      <w:r w:rsidRPr="00D50233">
        <w:rPr>
          <w:rFonts w:ascii="Times New Roman" w:hAnsi="Times New Roman" w:cs="Times New Roman"/>
          <w:b/>
          <w:sz w:val="28"/>
          <w:szCs w:val="28"/>
        </w:rPr>
        <w:t xml:space="preserve">Вибромотор </w:t>
      </w:r>
      <w:r w:rsidRPr="00D50233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D50233">
        <w:rPr>
          <w:rFonts w:ascii="Times New Roman" w:hAnsi="Times New Roman" w:cs="Times New Roman"/>
          <w:sz w:val="28"/>
          <w:szCs w:val="28"/>
        </w:rPr>
        <w:t xml:space="preserve"> жестко закреплен с механизированной кистью и осуществляет вибрацию (имитацию тремора) по оси </w:t>
      </w:r>
      <w:r w:rsidRPr="00D50233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D50233">
        <w:rPr>
          <w:rFonts w:ascii="Times New Roman" w:hAnsi="Times New Roman" w:cs="Times New Roman"/>
          <w:sz w:val="28"/>
          <w:szCs w:val="28"/>
        </w:rPr>
        <w:t>.</w:t>
      </w:r>
    </w:p>
    <w:p w:rsidR="00FB16D4" w:rsidRPr="00D50233" w:rsidRDefault="00FB16D4" w:rsidP="00FB16D4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ab/>
      </w:r>
      <w:r w:rsidRPr="00D50233">
        <w:rPr>
          <w:rFonts w:ascii="Times New Roman" w:hAnsi="Times New Roman" w:cs="Times New Roman"/>
          <w:b/>
          <w:sz w:val="28"/>
          <w:szCs w:val="28"/>
        </w:rPr>
        <w:t>Крепление</w:t>
      </w:r>
      <w:r w:rsidRPr="00D50233">
        <w:rPr>
          <w:rFonts w:ascii="Times New Roman" w:hAnsi="Times New Roman" w:cs="Times New Roman"/>
          <w:sz w:val="28"/>
          <w:szCs w:val="28"/>
        </w:rPr>
        <w:t xml:space="preserve"> необходимо, чтобы жестко связать «имитатор руки с тремором» с основной конструкцией для определения возможностей и работоспособности последней.</w:t>
      </w:r>
    </w:p>
    <w:p w:rsidR="00FB16D4" w:rsidRPr="00D50233" w:rsidRDefault="00FB16D4" w:rsidP="00FB16D4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ab/>
        <w:t xml:space="preserve">Механические фаланги необходимы для поддержки сосуда с жидкостью (вода), который, в свою очередь будет наглядно показывать работает ли наше устройство. </w:t>
      </w:r>
    </w:p>
    <w:p w:rsidR="00FB16D4" w:rsidRPr="00D50233" w:rsidRDefault="00FB16D4">
      <w:pPr>
        <w:rPr>
          <w:rFonts w:ascii="Times New Roman" w:eastAsia="Times New Roman" w:hAnsi="Times New Roman" w:cs="Times New Roman"/>
          <w:b/>
          <w:kern w:val="3"/>
          <w:sz w:val="32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b/>
          <w:kern w:val="3"/>
          <w:sz w:val="32"/>
          <w:szCs w:val="20"/>
          <w:lang w:eastAsia="zh-CN" w:bidi="hi-IN"/>
        </w:rPr>
        <w:br w:type="page"/>
      </w:r>
    </w:p>
    <w:p w:rsidR="00FB16D4" w:rsidRPr="00D50233" w:rsidRDefault="00FB16D4" w:rsidP="007764B7">
      <w:pPr>
        <w:pStyle w:val="a3"/>
        <w:numPr>
          <w:ilvl w:val="0"/>
          <w:numId w:val="12"/>
        </w:numPr>
        <w:suppressAutoHyphens/>
        <w:autoSpaceDN w:val="0"/>
        <w:spacing w:before="100" w:after="0" w:line="36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b/>
          <w:kern w:val="3"/>
          <w:sz w:val="36"/>
          <w:szCs w:val="20"/>
          <w:lang w:eastAsia="zh-CN" w:bidi="hi-IN"/>
        </w:rPr>
        <w:t>Технологическая схема сборки</w:t>
      </w:r>
    </w:p>
    <w:p w:rsidR="00FB16D4" w:rsidRPr="00D50233" w:rsidRDefault="00FB16D4" w:rsidP="00FB16D4">
      <w:pPr>
        <w:suppressAutoHyphens/>
        <w:autoSpaceDN w:val="0"/>
        <w:spacing w:before="10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Сборка изделия - дискретный во времени процесс, который состоит из отдельных переходов. </w:t>
      </w:r>
    </w:p>
    <w:p w:rsidR="00FB16D4" w:rsidRPr="00D50233" w:rsidRDefault="00FB16D4" w:rsidP="00FB16D4">
      <w:pPr>
        <w:suppressAutoHyphens/>
        <w:autoSpaceDN w:val="0"/>
        <w:spacing w:before="10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Переход - наименьшая законченная часть технологического процесса, выполняемая без перерыва во времени. Упорядоченный набор переходов образует сборочную операцию.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26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Первым этапом разработки маршрутного технологического процесса сборки является построение технологической схемы сборки.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Процесс сборки изделия состоит из операций, выполняемых, не только последовательно, но и параллельно, а иногда и с циклами. Технологическая схема сборки является графической интерпретацией такого процесса. Наиболее ясно и полно отражают технологический процесс сборки схемы с базовой деталью. При построении технологической схемы сборки используются условные обозначения. Правила построения технологических схем сборки.</w:t>
      </w:r>
    </w:p>
    <w:p w:rsidR="00FB16D4" w:rsidRPr="00D50233" w:rsidRDefault="00FB16D4" w:rsidP="00FB16D4">
      <w:pPr>
        <w:suppressAutoHyphens/>
        <w:autoSpaceDN w:val="0"/>
        <w:spacing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1. На условном изображении элемента в нижней половине указывается номер позиции по чертежу; в верхней половине - количество одинаковых элементов. На условном изображении материала указывается марка материала. Покупные элементы штрихуются в верхней половине.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2. Технологическая схема сборки начинается с изображения базовой детали или базовой сборочной единицы, выполняющей в данной конструкции роль корпуса или основания, а заканчивается изображением собранного изделия.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3. Уборочные единицы или детали, собираемые одновременно, присоединяются к линиям сборки в одной точке.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3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4. Несколько деталей или сборочных единиц, устанавливаемых после их предварительной сборки, но без образования сборочной единицы, присоединяются к дополнительной линии сборки в последовательности их Соединения; дополнительная линия сборки подводится к основной в точке операции, на которой формируется сборочная единица с другими элементами изделия.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3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5. Сборочная единица, формируемая параллельно с основным изделием, строится на дополнительной линии сборки; а дополнительная линия сборки подводится к основной в точке сборки этой сборочной единицы с основным изделием.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3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6. Стрелка показывает направление сборки. При частичной разборке стрелка направлена от операции к элементу.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3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7. Знаки контрольных и регулировочных операций подводятся к линии сборки непосредственно после той сборочной единицы, относительно которой они производятся.</w:t>
      </w:r>
    </w:p>
    <w:p w:rsidR="00FB16D4" w:rsidRPr="00D50233" w:rsidRDefault="00FB16D4" w:rsidP="00FB16D4">
      <w:pPr>
        <w:shd w:val="clear" w:color="auto" w:fill="FFFFFF"/>
        <w:suppressAutoHyphens/>
        <w:autoSpaceDN w:val="0"/>
        <w:spacing w:after="0" w:line="360" w:lineRule="auto"/>
        <w:ind w:right="43" w:firstLine="3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8. Определяющий диаметр знака - 10 мм.</w:t>
      </w:r>
    </w:p>
    <w:tbl>
      <w:tblPr>
        <w:tblW w:w="99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0"/>
        <w:gridCol w:w="1980"/>
        <w:gridCol w:w="1540"/>
        <w:gridCol w:w="2000"/>
        <w:gridCol w:w="1920"/>
        <w:gridCol w:w="1295"/>
      </w:tblGrid>
      <w:tr w:rsidR="00FB16D4" w:rsidRPr="00D50233" w:rsidTr="00FB16D4">
        <w:trPr>
          <w:trHeight w:hRule="exact" w:val="1005"/>
        </w:trPr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Номер операции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Операция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Режущий и монтажный инструмент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proofErr w:type="spellStart"/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Контрольно</w:t>
            </w:r>
            <w:proofErr w:type="spellEnd"/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 xml:space="preserve"> измерительный инструмент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Оборудование и приспособления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Разряд рабочего</w:t>
            </w:r>
          </w:p>
        </w:tc>
      </w:tr>
      <w:tr w:rsidR="00FB16D4" w:rsidRPr="00D50233" w:rsidTr="00FB16D4">
        <w:trPr>
          <w:trHeight w:hRule="exact" w:val="707"/>
        </w:trPr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1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Установка ДМ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napToGrid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napToGrid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Отвертка пневматическая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1</w:t>
            </w:r>
          </w:p>
        </w:tc>
      </w:tr>
      <w:tr w:rsidR="00FB16D4" w:rsidRPr="00D50233" w:rsidTr="00FB16D4">
        <w:trPr>
          <w:trHeight w:hRule="exact" w:val="717"/>
        </w:trPr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2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7764B7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 xml:space="preserve">Установка </w:t>
            </w:r>
            <w:r w:rsidR="007764B7"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ВУ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Ключ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napToGrid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Клей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1</w:t>
            </w:r>
          </w:p>
        </w:tc>
      </w:tr>
      <w:tr w:rsidR="007764B7" w:rsidRPr="00D50233" w:rsidTr="007764B7">
        <w:trPr>
          <w:trHeight w:hRule="exact" w:val="594"/>
        </w:trPr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3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7764B7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Установка ЧЭ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Ключ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napToGrid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Клей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1</w:t>
            </w:r>
          </w:p>
        </w:tc>
      </w:tr>
      <w:tr w:rsidR="007764B7" w:rsidRPr="00D50233" w:rsidTr="00FB16D4">
        <w:trPr>
          <w:trHeight w:hRule="exact" w:val="760"/>
        </w:trPr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4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7764B7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Регулировка ЧЭ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Ключ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Вольтметр цифровой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Клей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3</w:t>
            </w:r>
          </w:p>
        </w:tc>
      </w:tr>
      <w:tr w:rsidR="007764B7" w:rsidRPr="00D50233" w:rsidTr="00FB16D4">
        <w:trPr>
          <w:trHeight w:hRule="exact" w:val="715"/>
        </w:trPr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Установка подшипников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napToGrid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napToGrid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napToGrid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1</w:t>
            </w:r>
          </w:p>
        </w:tc>
      </w:tr>
      <w:tr w:rsidR="007764B7" w:rsidRPr="00D50233" w:rsidTr="00FB16D4">
        <w:trPr>
          <w:trHeight w:hRule="exact" w:val="839"/>
        </w:trPr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6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Регулировка подшипников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napToGrid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Штангенциркуль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Отвертка</w:t>
            </w:r>
          </w:p>
        </w:tc>
        <w:tc>
          <w:tcPr>
            <w:tcW w:w="1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764B7" w:rsidRPr="00D50233" w:rsidRDefault="007764B7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6"/>
                <w:szCs w:val="20"/>
                <w:lang w:eastAsia="zh-CN" w:bidi="hi-IN"/>
              </w:rPr>
              <w:t>3</w:t>
            </w:r>
          </w:p>
        </w:tc>
      </w:tr>
    </w:tbl>
    <w:p w:rsidR="00FB16D4" w:rsidRPr="00D50233" w:rsidRDefault="00FB16D4" w:rsidP="00FB16D4">
      <w:pPr>
        <w:suppressAutoHyphens/>
        <w:autoSpaceDN w:val="0"/>
        <w:spacing w:before="440" w:after="0" w:line="360" w:lineRule="auto"/>
        <w:ind w:left="720"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</w:p>
    <w:p w:rsidR="00FB16D4" w:rsidRPr="00D50233" w:rsidRDefault="00FB16D4" w:rsidP="00FB16D4">
      <w:pPr>
        <w:suppressAutoHyphens/>
        <w:autoSpaceDN w:val="0"/>
        <w:spacing w:before="440" w:after="0" w:line="360" w:lineRule="auto"/>
        <w:ind w:left="720"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</w:p>
    <w:p w:rsidR="00FB16D4" w:rsidRPr="00D50233" w:rsidRDefault="00FB16D4" w:rsidP="00FB16D4">
      <w:pPr>
        <w:suppressAutoHyphens/>
        <w:autoSpaceDN w:val="0"/>
        <w:spacing w:before="440" w:after="0" w:line="360" w:lineRule="auto"/>
        <w:ind w:left="720"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</w:p>
    <w:p w:rsidR="00FB16D4" w:rsidRPr="00D50233" w:rsidRDefault="00FB16D4" w:rsidP="00FB16D4">
      <w:pPr>
        <w:suppressAutoHyphens/>
        <w:autoSpaceDN w:val="0"/>
        <w:spacing w:before="440" w:after="0" w:line="360" w:lineRule="auto"/>
        <w:ind w:left="720"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</w:p>
    <w:p w:rsidR="00FB16D4" w:rsidRPr="00D50233" w:rsidRDefault="00FB16D4" w:rsidP="00FB16D4">
      <w:pPr>
        <w:suppressAutoHyphens/>
        <w:autoSpaceDN w:val="0"/>
        <w:spacing w:before="440" w:after="0" w:line="360" w:lineRule="auto"/>
        <w:ind w:left="720"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</w:p>
    <w:p w:rsidR="00FB16D4" w:rsidRPr="00D50233" w:rsidRDefault="00FB16D4" w:rsidP="00F4157B">
      <w:pPr>
        <w:pStyle w:val="a3"/>
        <w:numPr>
          <w:ilvl w:val="0"/>
          <w:numId w:val="12"/>
        </w:numPr>
        <w:suppressAutoHyphens/>
        <w:autoSpaceDN w:val="0"/>
        <w:spacing w:before="440" w:after="0" w:line="360" w:lineRule="auto"/>
        <w:ind w:left="142" w:hanging="76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32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b/>
          <w:kern w:val="3"/>
          <w:sz w:val="32"/>
          <w:szCs w:val="20"/>
          <w:lang w:eastAsia="zh-CN" w:bidi="hi-IN"/>
        </w:rPr>
        <w:t>Расчет технологичности конструкции прибора.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Технологичным является такое изделие, которое при условии выполнения всех технических требований более удобно в эксплуатации и позволяет при данной серийности производства изготовить его с минимальными затратами труда, материалов и с наименьшим производственным циклом.</w:t>
      </w:r>
    </w:p>
    <w:p w:rsidR="00FB16D4" w:rsidRPr="00D50233" w:rsidRDefault="00FB16D4" w:rsidP="00FB16D4">
      <w:pPr>
        <w:suppressAutoHyphens/>
        <w:autoSpaceDN w:val="0"/>
        <w:spacing w:before="60"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Исходя из этого положения строится методика определения показателей технологичности конструкции приборов. Основная идея методики заключается в том, что технологичная конструкция изделия обеспечивает наибольшую производительность труда, снижение затрат и сокращение времени на проектирование, технологическую подготовку производства, изготовление, техническое обслуживание и ремонт изделия при обеспечении необходимого его качества.</w:t>
      </w:r>
    </w:p>
    <w:p w:rsidR="00FB16D4" w:rsidRPr="00D50233" w:rsidRDefault="00FB16D4" w:rsidP="00FB16D4">
      <w:pPr>
        <w:suppressAutoHyphens/>
        <w:autoSpaceDN w:val="0"/>
        <w:spacing w:before="60"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</w:p>
    <w:p w:rsidR="00FB16D4" w:rsidRPr="00D50233" w:rsidRDefault="00FB16D4" w:rsidP="00FB16D4">
      <w:pPr>
        <w:suppressAutoHyphens/>
        <w:autoSpaceDN w:val="0"/>
        <w:spacing w:before="140"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Показатели технологичности используются для: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а) количественной оценки технологичности конструкции прибора перед передачей его в серийное производство;</w:t>
      </w:r>
    </w:p>
    <w:p w:rsidR="00FB16D4" w:rsidRPr="00D50233" w:rsidRDefault="00FB16D4" w:rsidP="00FB16D4">
      <w:pPr>
        <w:suppressAutoHyphens/>
        <w:autoSpaceDN w:val="0"/>
        <w:spacing w:before="6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б) указания конструкторам требований по технологичности при выдаче задания на проектирование нового прибора.</w:t>
      </w:r>
    </w:p>
    <w:p w:rsidR="00FB16D4" w:rsidRPr="00D50233" w:rsidRDefault="00FB16D4" w:rsidP="00FB16D4">
      <w:pPr>
        <w:suppressAutoHyphens/>
        <w:autoSpaceDN w:val="0"/>
        <w:spacing w:before="140"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Система показателей содержит:</w:t>
      </w:r>
    </w:p>
    <w:p w:rsidR="00FB16D4" w:rsidRPr="00D50233" w:rsidRDefault="00FB16D4" w:rsidP="00FB16D4">
      <w:pPr>
        <w:suppressAutoHyphens/>
        <w:autoSpaceDN w:val="0"/>
        <w:spacing w:before="60" w:after="0" w:line="360" w:lineRule="auto"/>
        <w:ind w:firstLine="260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а) базовые частные коэффициенты, к которым относятся коэффициенты освоенности </w:t>
      </w:r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val="en-US" w:eastAsia="zh-CN" w:bidi="hi-IN"/>
        </w:rPr>
        <w:t>K</w:t>
      </w:r>
      <w:proofErr w:type="spellStart"/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vertAlign w:val="subscript"/>
          <w:lang w:eastAsia="zh-CN" w:bidi="hi-IN"/>
        </w:rPr>
        <w:t>осв</w:t>
      </w:r>
      <w:proofErr w:type="spellEnd"/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zh-CN" w:bidi="hi-IN"/>
        </w:rPr>
        <w:t>,</w:t>
      </w: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 унификации деталей </w:t>
      </w:r>
      <w:proofErr w:type="spellStart"/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zh-CN" w:bidi="hi-IN"/>
        </w:rPr>
        <w:t>К</w:t>
      </w:r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vertAlign w:val="subscript"/>
          <w:lang w:eastAsia="zh-CN" w:bidi="hi-IN"/>
        </w:rPr>
        <w:t>уд</w:t>
      </w:r>
      <w:proofErr w:type="spellEnd"/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 и унификации материалов </w:t>
      </w:r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zh-CN" w:bidi="hi-IN"/>
        </w:rPr>
        <w:t>К</w:t>
      </w:r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vertAlign w:val="subscript"/>
          <w:lang w:eastAsia="zh-CN" w:bidi="hi-IN"/>
        </w:rPr>
        <w:t>ум</w:t>
      </w:r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zh-CN" w:bidi="hi-IN"/>
        </w:rPr>
        <w:t>;</w:t>
      </w:r>
    </w:p>
    <w:p w:rsidR="00FB16D4" w:rsidRPr="00D50233" w:rsidRDefault="00FB16D4" w:rsidP="00FB16D4">
      <w:pPr>
        <w:suppressAutoHyphens/>
        <w:autoSpaceDN w:val="0"/>
        <w:spacing w:before="240" w:after="0" w:line="360" w:lineRule="auto"/>
        <w:ind w:firstLine="260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б) комплексный коэффициент технологичности </w:t>
      </w:r>
      <w:proofErr w:type="spellStart"/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zh-CN" w:bidi="hi-IN"/>
        </w:rPr>
        <w:t>К</w:t>
      </w:r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vertAlign w:val="subscript"/>
          <w:lang w:eastAsia="zh-CN" w:bidi="hi-IN"/>
        </w:rPr>
        <w:t>тех</w:t>
      </w:r>
      <w:proofErr w:type="spellEnd"/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.</w:t>
      </w:r>
    </w:p>
    <w:p w:rsidR="00FB16D4" w:rsidRPr="00D50233" w:rsidRDefault="00FB16D4" w:rsidP="00FB16D4">
      <w:pPr>
        <w:suppressAutoHyphens/>
        <w:autoSpaceDN w:val="0"/>
        <w:spacing w:before="100"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Выражения для определения значений всех частных показателей технологичности должны для «идеального» прибора стремиться к 1; фактические значения частных показателей технологичности </w:t>
      </w:r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zh-CN" w:bidi="hi-IN"/>
        </w:rPr>
        <w:t>К</w:t>
      </w: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 должны находиться в пределах </w:t>
      </w: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ab/>
        <w:t xml:space="preserve">   </w:t>
      </w:r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zh-CN" w:bidi="hi-IN"/>
        </w:rPr>
        <w:t>0 &lt;К &lt;1</w:t>
      </w: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.</w:t>
      </w:r>
    </w:p>
    <w:p w:rsidR="00FB16D4" w:rsidRPr="00D50233" w:rsidRDefault="00FB16D4" w:rsidP="00FB16D4">
      <w:pPr>
        <w:suppressAutoHyphens/>
        <w:autoSpaceDN w:val="0"/>
        <w:spacing w:before="100"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</w:p>
    <w:p w:rsidR="00FB16D4" w:rsidRPr="00D50233" w:rsidRDefault="00FB16D4" w:rsidP="00FB16D4">
      <w:pPr>
        <w:suppressAutoHyphens/>
        <w:autoSpaceDN w:val="0"/>
        <w:spacing w:before="60"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Значения коэффициентов определяются на основе анализа технической документации на изделие (сборочного чертежа и спецификации).  Для расчета коэффициентов </w:t>
      </w:r>
      <w:proofErr w:type="spellStart"/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zh-CN" w:bidi="hi-IN"/>
        </w:rPr>
        <w:t>К</w:t>
      </w:r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vertAlign w:val="subscript"/>
          <w:lang w:eastAsia="zh-CN" w:bidi="hi-IN"/>
        </w:rPr>
        <w:t>уд</w:t>
      </w:r>
      <w:proofErr w:type="spellEnd"/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zh-CN" w:bidi="hi-IN"/>
        </w:rPr>
        <w:t xml:space="preserve">, </w:t>
      </w:r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val="en-US" w:eastAsia="zh-CN" w:bidi="hi-IN"/>
        </w:rPr>
        <w:t>K</w:t>
      </w:r>
      <w:proofErr w:type="spellStart"/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vertAlign w:val="subscript"/>
          <w:lang w:eastAsia="zh-CN" w:bidi="hi-IN"/>
        </w:rPr>
        <w:t>осв</w:t>
      </w:r>
      <w:proofErr w:type="spellEnd"/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 составляется таблица:</w:t>
      </w:r>
    </w:p>
    <w:p w:rsidR="00FB16D4" w:rsidRPr="00D50233" w:rsidRDefault="00FB16D4" w:rsidP="00FB16D4">
      <w:pPr>
        <w:suppressAutoHyphens/>
        <w:autoSpaceDN w:val="0"/>
        <w:spacing w:before="60"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</w:p>
    <w:p w:rsidR="00FB16D4" w:rsidRPr="00D50233" w:rsidRDefault="00FB16D4" w:rsidP="00FB16D4">
      <w:pPr>
        <w:suppressAutoHyphens/>
        <w:autoSpaceDN w:val="0"/>
        <w:spacing w:before="60"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</w:p>
    <w:tbl>
      <w:tblPr>
        <w:tblW w:w="96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0"/>
        <w:gridCol w:w="1260"/>
        <w:gridCol w:w="1440"/>
        <w:gridCol w:w="1520"/>
        <w:gridCol w:w="1400"/>
        <w:gridCol w:w="1855"/>
      </w:tblGrid>
      <w:tr w:rsidR="00FB16D4" w:rsidRPr="00D50233" w:rsidTr="00FB16D4">
        <w:trPr>
          <w:trHeight w:hRule="exact" w:val="467"/>
        </w:trPr>
        <w:tc>
          <w:tcPr>
            <w:tcW w:w="214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Общее количество деталей (без крепежных)</w:t>
            </w:r>
          </w:p>
        </w:tc>
        <w:tc>
          <w:tcPr>
            <w:tcW w:w="5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 xml:space="preserve">                            В том числе</w:t>
            </w:r>
          </w:p>
        </w:tc>
        <w:tc>
          <w:tcPr>
            <w:tcW w:w="18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Количество крепежных деталей</w:t>
            </w:r>
          </w:p>
        </w:tc>
      </w:tr>
      <w:tr w:rsidR="00FB16D4" w:rsidRPr="00D50233" w:rsidTr="00FB16D4">
        <w:trPr>
          <w:trHeight w:hRule="exact" w:val="1208"/>
        </w:trPr>
        <w:tc>
          <w:tcPr>
            <w:tcW w:w="2140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собственные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заимствованные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ind w:right="-59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стандарт-</w:t>
            </w:r>
            <w:proofErr w:type="spellStart"/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ные</w:t>
            </w:r>
            <w:proofErr w:type="spellEnd"/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покупные</w:t>
            </w:r>
          </w:p>
        </w:tc>
        <w:tc>
          <w:tcPr>
            <w:tcW w:w="185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rPr>
                <w:rFonts w:ascii="Times New Roman" w:hAnsi="Times New Roman" w:cs="Times New Roman"/>
              </w:rPr>
            </w:pPr>
          </w:p>
        </w:tc>
      </w:tr>
      <w:tr w:rsidR="00FB16D4" w:rsidRPr="00D50233" w:rsidTr="00FB16D4">
        <w:trPr>
          <w:trHeight w:hRule="exact" w:val="380"/>
        </w:trPr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  <w:t>n</w:t>
            </w: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vertAlign w:val="subscript"/>
                <w:lang w:val="en-US" w:eastAsia="zh-CN" w:bidi="hi-IN"/>
              </w:rPr>
              <w:t>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  <w:t>n</w:t>
            </w:r>
            <w:proofErr w:type="spellStart"/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vertAlign w:val="subscript"/>
                <w:lang w:eastAsia="zh-CN" w:bidi="hi-IN"/>
              </w:rPr>
              <w:t>сб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  <w:t>n</w:t>
            </w: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vertAlign w:val="subscript"/>
                <w:lang w:eastAsia="zh-CN" w:bidi="hi-IN"/>
              </w:rPr>
              <w:t>зм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  <w:t>n</w:t>
            </w:r>
            <w:proofErr w:type="spellStart"/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vertAlign w:val="subscript"/>
                <w:lang w:eastAsia="zh-CN" w:bidi="hi-IN"/>
              </w:rPr>
              <w:t>ст</w:t>
            </w:r>
            <w:proofErr w:type="spellEnd"/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  <w:t>n</w:t>
            </w:r>
            <w:proofErr w:type="spellStart"/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vertAlign w:val="subscript"/>
                <w:lang w:eastAsia="zh-CN" w:bidi="hi-IN"/>
              </w:rPr>
              <w:t>пок</w:t>
            </w:r>
            <w:proofErr w:type="spellEnd"/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  <w:t>n</w:t>
            </w:r>
            <w:proofErr w:type="spellStart"/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vertAlign w:val="subscript"/>
                <w:lang w:eastAsia="zh-CN" w:bidi="hi-IN"/>
              </w:rPr>
              <w:t>кр</w:t>
            </w:r>
            <w:proofErr w:type="spellEnd"/>
          </w:p>
        </w:tc>
      </w:tr>
      <w:tr w:rsidR="00FB16D4" w:rsidRPr="00D50233" w:rsidTr="00FB16D4">
        <w:trPr>
          <w:trHeight w:hRule="exact" w:val="440"/>
        </w:trPr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  <w:t>N</w:t>
            </w: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vertAlign w:val="subscript"/>
                <w:lang w:val="en-US" w:eastAsia="zh-CN" w:bidi="hi-IN"/>
              </w:rPr>
              <w:t>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  <w:t>N</w:t>
            </w:r>
            <w:proofErr w:type="spellStart"/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vertAlign w:val="subscript"/>
                <w:lang w:eastAsia="zh-CN" w:bidi="hi-IN"/>
              </w:rPr>
              <w:t>сб</w:t>
            </w:r>
            <w:proofErr w:type="spellEnd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  <w:t>N</w:t>
            </w: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vertAlign w:val="subscript"/>
                <w:lang w:eastAsia="zh-CN" w:bidi="hi-IN"/>
              </w:rPr>
              <w:t>зм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  <w:t>N</w:t>
            </w:r>
            <w:proofErr w:type="spellStart"/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vertAlign w:val="subscript"/>
                <w:lang w:eastAsia="zh-CN" w:bidi="hi-IN"/>
              </w:rPr>
              <w:t>ст</w:t>
            </w:r>
            <w:proofErr w:type="spellEnd"/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  <w:t>N</w:t>
            </w:r>
            <w:proofErr w:type="spellStart"/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vertAlign w:val="subscript"/>
                <w:lang w:eastAsia="zh-CN" w:bidi="hi-IN"/>
              </w:rPr>
              <w:t>пок</w:t>
            </w:r>
            <w:proofErr w:type="spellEnd"/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  <w:t>N</w:t>
            </w:r>
            <w:proofErr w:type="spellStart"/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vertAlign w:val="subscript"/>
                <w:lang w:eastAsia="zh-CN" w:bidi="hi-IN"/>
              </w:rPr>
              <w:t>кр</w:t>
            </w:r>
            <w:proofErr w:type="spellEnd"/>
          </w:p>
        </w:tc>
      </w:tr>
    </w:tbl>
    <w:p w:rsidR="00FB16D4" w:rsidRPr="00D50233" w:rsidRDefault="00FB16D4" w:rsidP="00FB16D4">
      <w:pPr>
        <w:suppressAutoHyphens/>
        <w:autoSpaceDN w:val="0"/>
        <w:spacing w:before="440"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В таблице </w:t>
      </w: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val="en-US" w:eastAsia="zh-CN" w:bidi="hi-IN"/>
        </w:rPr>
        <w:t>n</w:t>
      </w:r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zh-CN" w:bidi="hi-IN"/>
        </w:rPr>
        <w:t xml:space="preserve"> -</w:t>
      </w: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 число наименований деталей в изделии;</w:t>
      </w:r>
    </w:p>
    <w:p w:rsidR="00FB16D4" w:rsidRPr="00D50233" w:rsidRDefault="00FB16D4" w:rsidP="00FB16D4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zh-CN" w:bidi="hi-IN"/>
        </w:rPr>
        <w:t>N -</w:t>
      </w: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 общее число деталей в изделии.</w:t>
      </w:r>
    </w:p>
    <w:p w:rsidR="00FB16D4" w:rsidRPr="00D50233" w:rsidRDefault="00FB16D4" w:rsidP="00FB16D4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</w:p>
    <w:p w:rsidR="00FB16D4" w:rsidRPr="00D50233" w:rsidRDefault="00FB16D4" w:rsidP="00FB16D4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Заполним таблицу с помощью спецификации:</w:t>
      </w:r>
    </w:p>
    <w:tbl>
      <w:tblPr>
        <w:tblW w:w="101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3"/>
        <w:gridCol w:w="1701"/>
        <w:gridCol w:w="2127"/>
        <w:gridCol w:w="1701"/>
        <w:gridCol w:w="1417"/>
        <w:gridCol w:w="1559"/>
      </w:tblGrid>
      <w:tr w:rsidR="00FB16D4" w:rsidRPr="00D50233" w:rsidTr="00FB16D4">
        <w:trPr>
          <w:trHeight w:hRule="exact" w:val="420"/>
        </w:trPr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Общее количество деталей (без крепежных)</w:t>
            </w:r>
          </w:p>
        </w:tc>
        <w:tc>
          <w:tcPr>
            <w:tcW w:w="69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 xml:space="preserve">                           В том числе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Количество крепежных деталей</w:t>
            </w:r>
          </w:p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(</w:t>
            </w:r>
            <w:proofErr w:type="spellStart"/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кр</w:t>
            </w:r>
            <w:proofErr w:type="spellEnd"/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.)</w:t>
            </w:r>
          </w:p>
        </w:tc>
      </w:tr>
      <w:tr w:rsidR="00FB16D4" w:rsidRPr="00D50233" w:rsidTr="00FB16D4">
        <w:trPr>
          <w:trHeight w:hRule="exact" w:val="1040"/>
        </w:trPr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Собственные</w:t>
            </w:r>
          </w:p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(сб.)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Заимствованные</w:t>
            </w:r>
          </w:p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(зм.)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Стандартные</w:t>
            </w:r>
          </w:p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(ст.)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Покупные</w:t>
            </w:r>
          </w:p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(п.)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rPr>
                <w:rFonts w:ascii="Times New Roman" w:hAnsi="Times New Roman" w:cs="Times New Roman"/>
              </w:rPr>
            </w:pPr>
          </w:p>
        </w:tc>
      </w:tr>
      <w:tr w:rsidR="00FB16D4" w:rsidRPr="00D50233" w:rsidTr="00FB16D4">
        <w:trPr>
          <w:trHeight w:hRule="exact" w:val="38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11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11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0</w:t>
            </w:r>
          </w:p>
        </w:tc>
      </w:tr>
      <w:tr w:rsidR="00FB16D4" w:rsidRPr="00D50233" w:rsidTr="00FB16D4">
        <w:trPr>
          <w:trHeight w:hRule="exact" w:val="32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30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30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0</w:t>
            </w:r>
          </w:p>
        </w:tc>
      </w:tr>
    </w:tbl>
    <w:p w:rsidR="00FB16D4" w:rsidRPr="00D50233" w:rsidRDefault="00FB16D4" w:rsidP="00FB16D4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</w:p>
    <w:p w:rsidR="00FB16D4" w:rsidRPr="00D50233" w:rsidRDefault="00FB16D4" w:rsidP="00FB16D4">
      <w:pPr>
        <w:suppressAutoHyphens/>
        <w:autoSpaceDN w:val="0"/>
        <w:spacing w:before="44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Коэффициенты освоенности прибора и унификации его деталей определяются по формулам:</w:t>
      </w:r>
    </w:p>
    <w:p w:rsidR="00FB16D4" w:rsidRPr="00D50233" w:rsidRDefault="00FB16D4" w:rsidP="00FB16D4">
      <w:pPr>
        <w:suppressAutoHyphens/>
        <w:autoSpaceDN w:val="0"/>
        <w:spacing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spacing w:val="8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spacing w:val="8"/>
          <w:kern w:val="3"/>
          <w:sz w:val="28"/>
          <w:szCs w:val="20"/>
          <w:lang w:eastAsia="zh-CN" w:bidi="hi-IN"/>
        </w:rPr>
        <w:t>Коэффициент освоенности:</w:t>
      </w:r>
    </w:p>
    <w:p w:rsidR="00FB16D4" w:rsidRPr="00D50233" w:rsidRDefault="00E3448B" w:rsidP="00FB16D4">
      <w:pPr>
        <w:suppressAutoHyphens/>
        <w:autoSpaceDN w:val="0"/>
        <w:spacing w:after="0" w:line="360" w:lineRule="auto"/>
        <w:ind w:firstLine="720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K</m:t>
            </m:r>
          </m:e>
          <m:sub>
            <m:r>
              <m:rPr>
                <m:nor/>
              </m:rPr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val="en-US" w:eastAsia="zh-CN" w:bidi="hi-IN"/>
              </w:rPr>
              <m:t>OCB</m:t>
            </m:r>
          </m:sub>
        </m:sSub>
        <m:r>
          <w:rPr>
            <w:rFonts w:ascii="Cambria Math" w:eastAsia="Times New Roman" w:hAnsi="Cambria Math" w:cs="Times New Roman"/>
            <w:spacing w:val="8"/>
            <w:kern w:val="3"/>
            <w:sz w:val="28"/>
            <w:szCs w:val="28"/>
            <w:lang w:eastAsia="zh-CN" w:bidi="hi-IN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pacing w:val="8"/>
                <w:kern w:val="3"/>
                <w:sz w:val="28"/>
                <w:szCs w:val="28"/>
                <w:lang w:val="en-US" w:eastAsia="zh-CN" w:bidi="hi-IN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СТ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pacing w:val="8"/>
                <w:kern w:val="3"/>
                <w:sz w:val="28"/>
                <w:szCs w:val="28"/>
                <w:lang w:eastAsia="zh-CN" w:bidi="hi-IN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ЗМ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spacing w:val="8"/>
                <w:kern w:val="3"/>
                <w:sz w:val="28"/>
                <w:szCs w:val="28"/>
                <w:lang w:eastAsia="zh-CN" w:bidi="hi-IN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val="en-US" w:eastAsia="zh-CN" w:bidi="hi-IN"/>
                  </w:rPr>
                  <m:t>n</m:t>
                </m:r>
              </m:sub>
            </m:sSub>
            <m:ctrlPr>
              <w:rPr>
                <w:rFonts w:ascii="Cambria Math" w:eastAsia="Times New Roman" w:hAnsi="Cambria Math" w:cs="Times New Roman"/>
                <w:i/>
                <w:kern w:val="3"/>
                <w:sz w:val="28"/>
                <w:szCs w:val="28"/>
                <w:lang w:eastAsia="zh-CN" w:bidi="hi-IN"/>
              </w:rPr>
            </m:ctrlP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N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kern w:val="3"/>
                        <w:sz w:val="28"/>
                        <w:szCs w:val="28"/>
                        <w:lang w:eastAsia="zh-CN" w:bidi="hi-IN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kern w:val="3"/>
                        <w:sz w:val="28"/>
                        <w:szCs w:val="28"/>
                        <w:lang w:eastAsia="zh-CN" w:bidi="hi-IN"/>
                      </w:rPr>
                      <m:t>.</m:t>
                    </m:r>
                  </m:e>
                </m:nary>
              </m:sub>
            </m:sSub>
          </m:den>
        </m:f>
        <m:r>
          <w:rPr>
            <w:rFonts w:ascii="Cambria Math" w:eastAsia="Times New Roman" w:hAnsi="Cambria Math" w:cs="Times New Roman"/>
            <w:spacing w:val="8"/>
            <w:kern w:val="3"/>
            <w:sz w:val="28"/>
            <w:szCs w:val="28"/>
            <w:lang w:eastAsia="zh-CN" w:bidi="hi-IN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pacing w:val="8"/>
                <w:kern w:val="3"/>
                <w:sz w:val="28"/>
                <w:szCs w:val="28"/>
                <w:lang w:eastAsia="zh-CN" w:bidi="hi-IN"/>
              </w:rPr>
            </m:ctrlPr>
          </m:fPr>
          <m:num>
            <m:r>
              <w:rPr>
                <w:rFonts w:ascii="Cambria Math" w:eastAsia="Times New Roman" w:hAnsi="Cambria Math" w:cs="Times New Roman"/>
                <w:spacing w:val="8"/>
                <w:kern w:val="3"/>
                <w:sz w:val="28"/>
                <w:szCs w:val="28"/>
                <w:lang w:eastAsia="zh-CN" w:bidi="hi-IN"/>
              </w:rPr>
              <m:t>0+0+30</m:t>
            </m:r>
          </m:num>
          <m:den>
            <m:r>
              <w:rPr>
                <w:rFonts w:ascii="Cambria Math" w:eastAsia="Times New Roman" w:hAnsi="Cambria Math" w:cs="Times New Roman"/>
                <w:spacing w:val="8"/>
                <w:kern w:val="3"/>
                <w:sz w:val="28"/>
                <w:szCs w:val="28"/>
                <w:lang w:eastAsia="zh-CN" w:bidi="hi-IN"/>
              </w:rPr>
              <m:t>30</m:t>
            </m:r>
          </m:den>
        </m:f>
        <m:r>
          <w:rPr>
            <w:rFonts w:ascii="Cambria Math" w:eastAsia="Times New Roman" w:hAnsi="Cambria Math" w:cs="Times New Roman"/>
            <w:spacing w:val="8"/>
            <w:kern w:val="3"/>
            <w:sz w:val="28"/>
            <w:szCs w:val="28"/>
            <w:lang w:eastAsia="zh-CN" w:bidi="hi-IN"/>
          </w:rPr>
          <m:t>=1</m:t>
        </m:r>
      </m:oMath>
      <w:r w:rsidR="00FB16D4" w:rsidRPr="00D50233">
        <w:rPr>
          <w:rFonts w:ascii="Times New Roman" w:eastAsia="Times New Roman" w:hAnsi="Times New Roman" w:cs="Times New Roman"/>
          <w:spacing w:val="8"/>
          <w:kern w:val="3"/>
          <w:sz w:val="28"/>
          <w:szCs w:val="20"/>
          <w:lang w:eastAsia="zh-CN" w:bidi="hi-IN"/>
        </w:rPr>
        <w:t>;</w:t>
      </w:r>
    </w:p>
    <w:p w:rsidR="00FB16D4" w:rsidRPr="00D50233" w:rsidRDefault="00FB16D4" w:rsidP="00FB16D4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spacing w:val="8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spacing w:val="8"/>
          <w:kern w:val="3"/>
          <w:sz w:val="28"/>
          <w:szCs w:val="20"/>
          <w:lang w:eastAsia="zh-CN" w:bidi="hi-IN"/>
        </w:rPr>
        <w:tab/>
        <w:t>Коэффициент унификации:</w:t>
      </w:r>
    </w:p>
    <w:p w:rsidR="00FB16D4" w:rsidRPr="00D50233" w:rsidRDefault="00FB16D4" w:rsidP="00FB16D4">
      <w:pPr>
        <w:suppressAutoHyphens/>
        <w:autoSpaceDN w:val="0"/>
        <w:spacing w:after="0" w:line="360" w:lineRule="auto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</w:pPr>
      <w:r w:rsidRPr="00D50233">
        <w:rPr>
          <w:rFonts w:ascii="Times New Roman" w:eastAsia="Times New Roman" w:hAnsi="Times New Roman" w:cs="Times New Roman"/>
          <w:spacing w:val="8"/>
          <w:kern w:val="3"/>
          <w:sz w:val="28"/>
          <w:szCs w:val="20"/>
          <w:lang w:eastAsia="zh-CN" w:bidi="hi-IN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УД</m:t>
            </m:r>
          </m:sub>
        </m:sSub>
        <m:r>
          <w:rPr>
            <w:rFonts w:ascii="Cambria Math" w:eastAsia="Times New Roman" w:hAnsi="Cambria Math" w:cs="Times New Roman"/>
            <w:spacing w:val="8"/>
            <w:kern w:val="3"/>
            <w:sz w:val="28"/>
            <w:szCs w:val="28"/>
            <w:lang w:eastAsia="zh-CN" w:bidi="hi-IN"/>
          </w:rPr>
          <m:t>=1-</m:t>
        </m:r>
        <m:f>
          <m:fPr>
            <m:ctrlPr>
              <w:rPr>
                <w:rFonts w:ascii="Cambria Math" w:eastAsia="Times New Roman" w:hAnsi="Cambria Math" w:cs="Times New Roman"/>
                <w:i/>
                <w:spacing w:val="8"/>
                <w:kern w:val="3"/>
                <w:sz w:val="28"/>
                <w:szCs w:val="28"/>
                <w:lang w:eastAsia="zh-CN" w:bidi="hi-IN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n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kern w:val="3"/>
                        <w:sz w:val="28"/>
                        <w:szCs w:val="28"/>
                        <w:lang w:eastAsia="zh-CN" w:bidi="hi-IN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kern w:val="3"/>
                        <w:sz w:val="28"/>
                        <w:szCs w:val="28"/>
                        <w:lang w:eastAsia="zh-CN" w:bidi="hi-IN"/>
                      </w:rPr>
                      <m:t>.</m:t>
                    </m:r>
                  </m:e>
                </m:nary>
              </m:sub>
            </m:sSub>
            <m:r>
              <w:rPr>
                <w:rFonts w:ascii="Cambria Math" w:eastAsia="Times New Roman" w:hAnsi="Cambria Math" w:cs="Times New Roman"/>
                <w:spacing w:val="8"/>
                <w:kern w:val="3"/>
                <w:sz w:val="28"/>
                <w:szCs w:val="28"/>
                <w:lang w:eastAsia="zh-CN" w:bidi="hi-IN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КР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N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kern w:val="3"/>
                        <w:sz w:val="28"/>
                        <w:szCs w:val="28"/>
                        <w:lang w:eastAsia="zh-CN" w:bidi="hi-IN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kern w:val="3"/>
                        <w:sz w:val="28"/>
                        <w:szCs w:val="28"/>
                        <w:lang w:eastAsia="zh-CN" w:bidi="hi-IN"/>
                      </w:rPr>
                      <m:t>.</m:t>
                    </m:r>
                  </m:e>
                </m:nary>
              </m:sub>
            </m:sSub>
            <m:r>
              <w:rPr>
                <w:rFonts w:ascii="Cambria Math" w:eastAsia="Times New Roman" w:hAnsi="Cambria Math" w:cs="Times New Roman"/>
                <w:spacing w:val="8"/>
                <w:kern w:val="3"/>
                <w:sz w:val="28"/>
                <w:szCs w:val="28"/>
                <w:lang w:eastAsia="zh-CN" w:bidi="hi-IN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КР</m:t>
                </m:r>
              </m:sub>
            </m:sSub>
          </m:den>
        </m:f>
        <m:r>
          <w:rPr>
            <w:rFonts w:ascii="Cambria Math" w:eastAsia="Times New Roman" w:hAnsi="Cambria Math" w:cs="Times New Roman"/>
            <w:spacing w:val="8"/>
            <w:kern w:val="3"/>
            <w:sz w:val="28"/>
            <w:szCs w:val="28"/>
            <w:lang w:eastAsia="zh-CN" w:bidi="hi-IN"/>
          </w:rPr>
          <m:t>=1-</m:t>
        </m:r>
        <m:f>
          <m:fPr>
            <m:ctrlPr>
              <w:rPr>
                <w:rFonts w:ascii="Cambria Math" w:eastAsia="Times New Roman" w:hAnsi="Cambria Math" w:cs="Times New Roman"/>
                <w:i/>
                <w:spacing w:val="8"/>
                <w:kern w:val="3"/>
                <w:sz w:val="28"/>
                <w:szCs w:val="28"/>
                <w:lang w:eastAsia="zh-CN" w:bidi="hi-IN"/>
              </w:rPr>
            </m:ctrlPr>
          </m:fPr>
          <m:num>
            <m:r>
              <w:rPr>
                <w:rFonts w:ascii="Cambria Math" w:eastAsia="Times New Roman" w:hAnsi="Cambria Math" w:cs="Times New Roman"/>
                <w:spacing w:val="8"/>
                <w:kern w:val="3"/>
                <w:sz w:val="28"/>
                <w:szCs w:val="28"/>
                <w:lang w:eastAsia="zh-CN" w:bidi="hi-IN"/>
              </w:rPr>
              <m:t>11+0</m:t>
            </m:r>
          </m:num>
          <m:den>
            <m:r>
              <w:rPr>
                <w:rFonts w:ascii="Cambria Math" w:eastAsia="Times New Roman" w:hAnsi="Cambria Math" w:cs="Times New Roman"/>
                <w:spacing w:val="8"/>
                <w:kern w:val="3"/>
                <w:sz w:val="28"/>
                <w:szCs w:val="28"/>
                <w:lang w:eastAsia="zh-CN" w:bidi="hi-IN"/>
              </w:rPr>
              <m:t>30+0</m:t>
            </m:r>
          </m:den>
        </m:f>
        <m:r>
          <w:rPr>
            <w:rFonts w:ascii="Cambria Math" w:eastAsia="Times New Roman" w:hAnsi="Cambria Math" w:cs="Times New Roman"/>
            <w:spacing w:val="8"/>
            <w:kern w:val="3"/>
            <w:sz w:val="28"/>
            <w:szCs w:val="28"/>
            <w:lang w:eastAsia="zh-CN" w:bidi="hi-IN"/>
          </w:rPr>
          <m:t>=0,367</m:t>
        </m:r>
      </m:oMath>
      <w:r w:rsidRPr="00D50233">
        <w:rPr>
          <w:rFonts w:ascii="Times New Roman" w:eastAsia="Times New Roman" w:hAnsi="Times New Roman" w:cs="Times New Roman"/>
          <w:spacing w:val="8"/>
          <w:kern w:val="3"/>
          <w:sz w:val="28"/>
          <w:szCs w:val="28"/>
          <w:lang w:eastAsia="zh-CN" w:bidi="hi-IN"/>
        </w:rPr>
        <w:t>;</w:t>
      </w:r>
    </w:p>
    <w:p w:rsidR="00FB16D4" w:rsidRPr="00D50233" w:rsidRDefault="00FB16D4" w:rsidP="00FB16D4">
      <w:pPr>
        <w:suppressAutoHyphens/>
        <w:autoSpaceDN w:val="0"/>
        <w:spacing w:before="160"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Примечания: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1. К стандартным относятся детали,</w:t>
      </w: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ab/>
        <w:t>охваченные ГОСТом и</w:t>
      </w: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ab/>
        <w:t>ОСТом, отраслевой нормалью.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2. К заимствованным относятся детали, взятые из других аналогичных разработок, и детали, изготовляемые по стандартам предприятий (СТП).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3. К собственным относятся детали, которые применяются только в данном приборе и на которые разработаны чертежи в проекте на прибор.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4. Сборочные единицы, полученные армированным литьем или прессованием из пластмасс, принимаются за одну деталь.</w:t>
      </w:r>
    </w:p>
    <w:p w:rsidR="00FB16D4" w:rsidRPr="00D50233" w:rsidRDefault="00FB16D4" w:rsidP="00FB16D4">
      <w:pPr>
        <w:suppressAutoHyphens/>
        <w:autoSpaceDN w:val="0"/>
        <w:spacing w:before="8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5. К крепежным деталям относятся гайки, винты, болты, шпильки, заклепки и т.п., а также монтажные провода, товарные знаки, изоляционные прокладки и </w:t>
      </w:r>
      <w:proofErr w:type="gramStart"/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т.п..</w:t>
      </w:r>
      <w:proofErr w:type="gramEnd"/>
    </w:p>
    <w:p w:rsidR="00FB16D4" w:rsidRPr="00D50233" w:rsidRDefault="00FB16D4" w:rsidP="00FB16D4">
      <w:pPr>
        <w:suppressAutoHyphens/>
        <w:autoSpaceDN w:val="0"/>
        <w:spacing w:before="4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Коэффициент унификации материалов   </w:t>
      </w:r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zh-CN" w:bidi="hi-IN"/>
        </w:rPr>
        <w:t>К</w:t>
      </w: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   определяется только для собственных деталей прибора по формуле</w:t>
      </w:r>
    </w:p>
    <w:p w:rsidR="00FB16D4" w:rsidRPr="00D50233" w:rsidRDefault="00E3448B" w:rsidP="00FB16D4">
      <w:pPr>
        <w:suppressAutoHyphens/>
        <w:autoSpaceDN w:val="0"/>
        <w:spacing w:before="4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ум</m:t>
            </m:r>
          </m:sub>
        </m:sSub>
        <m:r>
          <w:rPr>
            <w:rFonts w:ascii="Cambria Math" w:eastAsia="Times New Roman" w:hAnsi="Cambria Math" w:cs="Times New Roman"/>
            <w:kern w:val="3"/>
            <w:sz w:val="28"/>
            <w:szCs w:val="28"/>
            <w:lang w:eastAsia="zh-CN" w:bidi="hi-IN"/>
          </w:rPr>
          <m:t>=1-</m:t>
        </m:r>
        <m:f>
          <m:fPr>
            <m:ctrlP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Σ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сб</m:t>
                </m:r>
              </m:sub>
            </m:sSub>
          </m:den>
        </m:f>
      </m:oMath>
      <w:r w:rsidR="00FB16D4" w:rsidRPr="00D5023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>;</w:t>
      </w:r>
    </w:p>
    <w:p w:rsidR="00FB16D4" w:rsidRPr="00D50233" w:rsidRDefault="00FB16D4" w:rsidP="00FB16D4">
      <w:pPr>
        <w:suppressAutoHyphens/>
        <w:autoSpaceDN w:val="0"/>
        <w:spacing w:before="20" w:after="0" w:line="360" w:lineRule="auto"/>
        <w:ind w:firstLine="280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Σ</m:t>
            </m:r>
          </m:sub>
        </m:sSub>
      </m:oMath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 - количество сорторазмеров материалов для изготовления собственных деталей прибора;</w:t>
      </w:r>
    </w:p>
    <w:p w:rsidR="00FB16D4" w:rsidRPr="00D50233" w:rsidRDefault="00FB16D4" w:rsidP="00FB16D4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 xml:space="preserve">Сорторазмер обусловлен маркой материала и определяющим размером. Для определения </w:t>
      </w:r>
      <w:proofErr w:type="gramStart"/>
      <w:r w:rsidRPr="00D50233">
        <w:rPr>
          <w:rFonts w:ascii="Times New Roman" w:eastAsia="Times New Roman" w:hAnsi="Times New Roman" w:cs="Times New Roman"/>
          <w:i/>
          <w:kern w:val="3"/>
          <w:sz w:val="28"/>
          <w:szCs w:val="20"/>
          <w:lang w:eastAsia="zh-CN" w:bidi="hi-IN"/>
        </w:rPr>
        <w:t>К</w:t>
      </w:r>
      <w:proofErr w:type="gramEnd"/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val="en-US" w:eastAsia="zh-CN" w:bidi="hi-IN"/>
        </w:rPr>
        <w:t xml:space="preserve"> </w:t>
      </w:r>
      <w:r w:rsidRPr="00D50233"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  <w:t>составляется таблица:</w:t>
      </w:r>
    </w:p>
    <w:p w:rsidR="00FB16D4" w:rsidRPr="00D50233" w:rsidRDefault="00FB16D4" w:rsidP="00FB16D4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0"/>
          <w:lang w:eastAsia="zh-CN" w:bidi="hi-IN"/>
        </w:rPr>
      </w:pPr>
    </w:p>
    <w:tbl>
      <w:tblPr>
        <w:tblW w:w="9678" w:type="dxa"/>
        <w:tblInd w:w="-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4"/>
        <w:gridCol w:w="992"/>
        <w:gridCol w:w="1134"/>
        <w:gridCol w:w="1701"/>
        <w:gridCol w:w="1559"/>
        <w:gridCol w:w="1276"/>
        <w:gridCol w:w="992"/>
      </w:tblGrid>
      <w:tr w:rsidR="00FB16D4" w:rsidRPr="00D50233" w:rsidTr="00FB16D4">
        <w:trPr>
          <w:trHeight w:hRule="exact" w:val="450"/>
        </w:trPr>
        <w:tc>
          <w:tcPr>
            <w:tcW w:w="202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Количество</w:t>
            </w:r>
          </w:p>
        </w:tc>
        <w:tc>
          <w:tcPr>
            <w:tcW w:w="38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 xml:space="preserve">               Металлы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Пластик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Керамика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Сумма</w:t>
            </w:r>
          </w:p>
        </w:tc>
      </w:tr>
      <w:tr w:rsidR="00FB16D4" w:rsidRPr="00D50233" w:rsidTr="00FB16D4">
        <w:trPr>
          <w:trHeight w:hRule="exact" w:val="738"/>
        </w:trPr>
        <w:tc>
          <w:tcPr>
            <w:tcW w:w="2024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черные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цветные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2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Драгоценные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rPr>
                <w:rFonts w:ascii="Times New Roman" w:hAnsi="Times New Roman" w:cs="Times New Roman"/>
              </w:rPr>
            </w:pPr>
          </w:p>
        </w:tc>
      </w:tr>
      <w:tr w:rsidR="00FB16D4" w:rsidRPr="00D50233" w:rsidTr="00FB16D4">
        <w:trPr>
          <w:trHeight w:hRule="exact" w:val="1128"/>
        </w:trPr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Сорторазмеров материалов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2</w:t>
            </w:r>
          </w:p>
        </w:tc>
      </w:tr>
      <w:tr w:rsidR="00FB16D4" w:rsidRPr="00D50233" w:rsidTr="00FB16D4">
        <w:trPr>
          <w:trHeight w:hRule="exact" w:val="795"/>
        </w:trPr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Собственных деталей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val="en-US" w:eastAsia="zh-CN" w:bidi="hi-IN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18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FB16D4" w:rsidRPr="00D50233" w:rsidRDefault="00FB16D4" w:rsidP="00FB16D4">
            <w:pPr>
              <w:suppressAutoHyphens/>
              <w:autoSpaceDN w:val="0"/>
              <w:spacing w:before="40"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</w:pPr>
            <w:r w:rsidRPr="00D50233">
              <w:rPr>
                <w:rFonts w:ascii="Times New Roman" w:eastAsia="Times New Roman" w:hAnsi="Times New Roman" w:cs="Times New Roman"/>
                <w:kern w:val="3"/>
                <w:sz w:val="28"/>
                <w:szCs w:val="20"/>
                <w:lang w:eastAsia="zh-CN" w:bidi="hi-IN"/>
              </w:rPr>
              <w:t>30</w:t>
            </w:r>
          </w:p>
        </w:tc>
      </w:tr>
    </w:tbl>
    <w:p w:rsidR="00FB16D4" w:rsidRPr="00D50233" w:rsidRDefault="00FB16D4" w:rsidP="00FB16D4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8"/>
          <w:kern w:val="3"/>
          <w:sz w:val="28"/>
          <w:szCs w:val="20"/>
          <w:lang w:eastAsia="zh-CN" w:bidi="hi-IN"/>
        </w:rPr>
      </w:pPr>
    </w:p>
    <w:p w:rsidR="00FB16D4" w:rsidRPr="00D50233" w:rsidRDefault="00FB16D4" w:rsidP="00FB16D4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8"/>
          <w:kern w:val="3"/>
          <w:sz w:val="28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spacing w:val="8"/>
          <w:kern w:val="3"/>
          <w:sz w:val="28"/>
          <w:szCs w:val="20"/>
          <w:lang w:eastAsia="zh-CN" w:bidi="hi-IN"/>
        </w:rPr>
        <w:t>В результате:</w:t>
      </w:r>
    </w:p>
    <w:p w:rsidR="00FB16D4" w:rsidRPr="00D50233" w:rsidRDefault="00E3448B" w:rsidP="00FB16D4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ум</m:t>
            </m:r>
          </m:sub>
        </m:sSub>
        <m:r>
          <w:rPr>
            <w:rFonts w:ascii="Cambria Math" w:eastAsia="Times New Roman" w:hAnsi="Cambria Math" w:cs="Times New Roman"/>
            <w:kern w:val="3"/>
            <w:sz w:val="28"/>
            <w:szCs w:val="28"/>
            <w:lang w:eastAsia="zh-CN" w:bidi="hi-IN"/>
          </w:rPr>
          <m:t>=1-</m:t>
        </m:r>
        <m:f>
          <m:fPr>
            <m:ctrlP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Σ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kern w:val="3"/>
                    <w:sz w:val="28"/>
                    <w:szCs w:val="28"/>
                    <w:lang w:eastAsia="zh-CN" w:bidi="hi-IN"/>
                  </w:rPr>
                  <m:t>сб</m:t>
                </m:r>
              </m:sub>
            </m:sSub>
          </m:den>
        </m:f>
        <m:r>
          <w:rPr>
            <w:rFonts w:ascii="Cambria Math" w:eastAsia="Times New Roman" w:hAnsi="Cambria Math" w:cs="Times New Roman"/>
            <w:kern w:val="3"/>
            <w:sz w:val="28"/>
            <w:szCs w:val="28"/>
            <w:lang w:eastAsia="zh-CN" w:bidi="hi-IN"/>
          </w:rPr>
          <m:t>=1-</m:t>
        </m:r>
        <m:f>
          <m:fPr>
            <m:ctrlP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30</m:t>
            </m:r>
          </m:den>
        </m:f>
        <m:r>
          <w:rPr>
            <w:rFonts w:ascii="Cambria Math" w:eastAsia="Times New Roman" w:hAnsi="Cambria Math" w:cs="Times New Roman"/>
            <w:kern w:val="3"/>
            <w:sz w:val="28"/>
            <w:szCs w:val="28"/>
            <w:lang w:eastAsia="zh-CN" w:bidi="hi-IN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kern w:val="3"/>
            <w:sz w:val="28"/>
            <w:szCs w:val="28"/>
            <w:lang w:eastAsia="zh-CN" w:bidi="hi-IN"/>
          </w:rPr>
          <m:t>0,067</m:t>
        </m:r>
      </m:oMath>
      <w:r w:rsidR="00FB16D4" w:rsidRPr="00D5023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>;</w:t>
      </w:r>
    </w:p>
    <w:p w:rsidR="008D6383" w:rsidRPr="00D50233" w:rsidRDefault="00E3448B" w:rsidP="00FB16D4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тех</m:t>
            </m:r>
          </m:sub>
        </m:sSub>
        <m:r>
          <w:rPr>
            <w:rFonts w:ascii="Cambria Math" w:eastAsia="Times New Roman" w:hAnsi="Cambria Math" w:cs="Times New Roman"/>
            <w:kern w:val="3"/>
            <w:sz w:val="28"/>
            <w:szCs w:val="28"/>
            <w:lang w:eastAsia="zh-CN" w:bidi="hi-IN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ум</m:t>
            </m:r>
          </m:sub>
        </m:sSub>
        <m:r>
          <w:rPr>
            <w:rFonts w:ascii="Cambria Math" w:eastAsia="Times New Roman" w:hAnsi="Cambria Math" w:cs="Times New Roman"/>
            <w:kern w:val="3"/>
            <w:sz w:val="28"/>
            <w:szCs w:val="28"/>
            <w:lang w:eastAsia="zh-CN" w:bidi="hi-IN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осв</m:t>
            </m:r>
          </m:sub>
        </m:sSub>
        <m:r>
          <w:rPr>
            <w:rFonts w:ascii="Cambria Math" w:eastAsia="Times New Roman" w:hAnsi="Cambria Math" w:cs="Times New Roman"/>
            <w:kern w:val="3"/>
            <w:sz w:val="28"/>
            <w:szCs w:val="28"/>
            <w:lang w:eastAsia="zh-CN" w:bidi="hi-IN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kern w:val="3"/>
                <w:sz w:val="28"/>
                <w:szCs w:val="28"/>
                <w:lang w:eastAsia="zh-CN" w:bidi="hi-IN"/>
              </w:rPr>
              <m:t>уд</m:t>
            </m:r>
          </m:sub>
        </m:sSub>
        <m:r>
          <w:rPr>
            <w:rFonts w:ascii="Cambria Math" w:eastAsia="Times New Roman" w:hAnsi="Cambria Math" w:cs="Times New Roman"/>
            <w:kern w:val="3"/>
            <w:sz w:val="28"/>
            <w:szCs w:val="28"/>
            <w:lang w:eastAsia="zh-CN" w:bidi="hi-IN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kern w:val="3"/>
            <w:sz w:val="28"/>
            <w:szCs w:val="28"/>
            <w:lang w:eastAsia="zh-CN" w:bidi="hi-IN"/>
          </w:rPr>
          <m:t>0,067*1*</m:t>
        </m:r>
        <m:r>
          <w:rPr>
            <w:rFonts w:ascii="Cambria Math" w:eastAsia="Times New Roman" w:hAnsi="Cambria Math" w:cs="Times New Roman"/>
            <w:kern w:val="3"/>
            <w:sz w:val="28"/>
            <w:szCs w:val="28"/>
            <w:lang w:eastAsia="zh-CN" w:bidi="hi-IN"/>
          </w:rPr>
          <m:t>0,367=0,025</m:t>
        </m:r>
      </m:oMath>
      <w:r w:rsidR="00FB16D4" w:rsidRPr="00D5023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</w:rPr>
        <w:t>;</w:t>
      </w:r>
    </w:p>
    <w:p w:rsidR="008D6383" w:rsidRPr="00D50233" w:rsidRDefault="008D6383" w:rsidP="008D6383">
      <w:pPr>
        <w:pStyle w:val="a3"/>
        <w:numPr>
          <w:ilvl w:val="0"/>
          <w:numId w:val="12"/>
        </w:numPr>
        <w:kinsoku w:val="0"/>
        <w:overflowPunct w:val="0"/>
        <w:autoSpaceDE w:val="0"/>
        <w:autoSpaceDN w:val="0"/>
        <w:adjustRightInd w:val="0"/>
        <w:spacing w:before="220" w:after="0" w:line="240" w:lineRule="auto"/>
        <w:ind w:left="567"/>
        <w:rPr>
          <w:rFonts w:ascii="Times New Roman" w:hAnsi="Times New Roman" w:cs="Times New Roman"/>
          <w:b/>
          <w:color w:val="131513"/>
          <w:sz w:val="36"/>
          <w:szCs w:val="27"/>
        </w:rPr>
      </w:pPr>
      <w:r w:rsidRPr="00D50233">
        <w:rPr>
          <w:rFonts w:ascii="Times New Roman" w:hAnsi="Times New Roman" w:cs="Times New Roman"/>
          <w:b/>
          <w:color w:val="131513"/>
          <w:sz w:val="36"/>
          <w:szCs w:val="27"/>
        </w:rPr>
        <w:t>Расчет электрической цепи.</w:t>
      </w:r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220" w:after="0" w:line="240" w:lineRule="auto"/>
        <w:rPr>
          <w:rFonts w:ascii="Times New Roman" w:hAnsi="Times New Roman" w:cs="Times New Roman"/>
          <w:b/>
          <w:color w:val="131513"/>
          <w:sz w:val="36"/>
          <w:szCs w:val="27"/>
        </w:rPr>
      </w:pPr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left="113" w:right="114" w:firstLine="361"/>
        <w:rPr>
          <w:rFonts w:ascii="Times New Roman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D351200" wp14:editId="280071B4">
            <wp:simplePos x="0" y="0"/>
            <wp:positionH relativeFrom="column">
              <wp:posOffset>0</wp:posOffset>
            </wp:positionH>
            <wp:positionV relativeFrom="paragraph">
              <wp:posOffset>1022032</wp:posOffset>
            </wp:positionV>
            <wp:extent cx="6480810" cy="3154045"/>
            <wp:effectExtent l="0" t="0" r="0" b="825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233">
        <w:rPr>
          <w:rFonts w:ascii="Times New Roman" w:hAnsi="Times New Roman" w:cs="Times New Roman"/>
          <w:color w:val="010301"/>
          <w:w w:val="105"/>
          <w:sz w:val="28"/>
          <w:szCs w:val="27"/>
        </w:rPr>
        <w:t xml:space="preserve">Рассчитаем </w:t>
      </w:r>
      <w:r w:rsidRPr="00D50233">
        <w:rPr>
          <w:rFonts w:ascii="Times New Roman" w:hAnsi="Times New Roman" w:cs="Times New Roman"/>
          <w:color w:val="131513"/>
          <w:w w:val="105"/>
          <w:sz w:val="28"/>
          <w:szCs w:val="27"/>
        </w:rPr>
        <w:t xml:space="preserve">корректирующее звено для канала стабилизации по оси </w:t>
      </w:r>
      <m:oMath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X</m:t>
        </m:r>
      </m:oMath>
      <w:r w:rsidRPr="00D50233">
        <w:rPr>
          <w:rFonts w:ascii="Times New Roman" w:hAnsi="Times New Roman" w:cs="Times New Roman"/>
          <w:color w:val="131513"/>
          <w:w w:val="105"/>
          <w:sz w:val="28"/>
          <w:szCs w:val="27"/>
        </w:rPr>
        <w:t>.  Рассмотрим электрическую схему корректирующего усилителя.</w:t>
      </w:r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left="113" w:right="114" w:firstLine="361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hAnsi="Times New Roman" w:cs="Times New Roman"/>
          <w:color w:val="131513"/>
          <w:w w:val="105"/>
          <w:sz w:val="28"/>
          <w:szCs w:val="27"/>
        </w:rPr>
        <w:t xml:space="preserve">Входная цепь – четырехполюсник из резисторов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1</m:t>
            </m:r>
          </m:sub>
        </m:sSub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2</m:t>
            </m:r>
          </m:sub>
        </m:sSub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и конденсатора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1</m:t>
            </m:r>
          </m:sub>
        </m:sSub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. Цепь обратной связи – четырехполюсник, образованный резисторами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3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 xml:space="preserve">6 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7</m:t>
            </m:r>
          </m:sub>
        </m:sSub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и конденсаторами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2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C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5</m:t>
            </m:r>
          </m:sub>
        </m:sSub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>.</w:t>
      </w:r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left="113" w:right="114" w:firstLine="361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Передаточная функция усилителя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k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d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s</m:t>
            </m:r>
          </m:e>
        </m:d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определяется как отношение сопротивлений короткого замыкания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Z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вых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d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s</m:t>
            </m:r>
          </m:e>
        </m:d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Z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вх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d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s</m:t>
            </m:r>
          </m:e>
        </m:d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со знаком «минус»:</w:t>
      </w:r>
    </w:p>
    <w:p w:rsidR="008D6383" w:rsidRPr="00D50233" w:rsidRDefault="00E3448B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left="113" w:right="114" w:firstLine="361"/>
        <w:jc w:val="center"/>
        <w:rPr>
          <w:rFonts w:ascii="Times New Roman" w:eastAsiaTheme="minorEastAsia" w:hAnsi="Times New Roman" w:cs="Times New Roman"/>
          <w:i/>
          <w:color w:val="131513"/>
          <w:w w:val="105"/>
          <w:sz w:val="28"/>
          <w:szCs w:val="27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28"/>
                  <w:szCs w:val="27"/>
                </w:rPr>
              </m:ctrlPr>
            </m:sSubPr>
            <m:e>
              <m:r>
                <w:rPr>
                  <w:rFonts w:ascii="Cambria Math" w:hAnsi="Cambria Math" w:cs="Times New Roman"/>
                  <w:color w:val="131513"/>
                  <w:w w:val="105"/>
                  <w:sz w:val="28"/>
                  <w:szCs w:val="27"/>
                  <w:lang w:val="en-US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color w:val="131513"/>
                  <w:w w:val="105"/>
                  <w:sz w:val="28"/>
                  <w:szCs w:val="27"/>
                </w:rPr>
                <m:t>k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28"/>
                  <w:szCs w:val="27"/>
                </w:rPr>
              </m:ctrlPr>
            </m:dPr>
            <m:e>
              <m:r>
                <w:rPr>
                  <w:rFonts w:ascii="Cambria Math" w:hAnsi="Cambria Math" w:cs="Times New Roman"/>
                  <w:color w:val="131513"/>
                  <w:w w:val="105"/>
                  <w:sz w:val="28"/>
                  <w:szCs w:val="27"/>
                </w:rPr>
                <m:t>s</m:t>
              </m:r>
            </m:e>
          </m:d>
          <m:r>
            <w:rPr>
              <w:rFonts w:ascii="Cambria Math" w:hAnsi="Cambria Math" w:cs="Times New Roman"/>
              <w:color w:val="131513"/>
              <w:w w:val="105"/>
              <w:sz w:val="28"/>
              <w:szCs w:val="27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28"/>
                  <w:szCs w:val="27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28"/>
                      <w:szCs w:val="27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28"/>
                      <w:szCs w:val="27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28"/>
                      <w:szCs w:val="27"/>
                    </w:rPr>
                    <m:t>вых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28"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28"/>
                      <w:szCs w:val="27"/>
                    </w:rPr>
                    <m:t>s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28"/>
                      <w:szCs w:val="27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28"/>
                      <w:szCs w:val="27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28"/>
                      <w:szCs w:val="27"/>
                    </w:rPr>
                    <m:t>вх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28"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28"/>
                      <w:szCs w:val="27"/>
                    </w:rPr>
                    <m:t>s</m:t>
                  </m:r>
                </m:e>
              </m:d>
            </m:den>
          </m:f>
          <m:r>
            <w:rPr>
              <w:rFonts w:ascii="Cambria Math" w:eastAsiaTheme="minorEastAsia" w:hAnsi="Cambria Math" w:cs="Times New Roman"/>
              <w:color w:val="131513"/>
              <w:w w:val="105"/>
              <w:sz w:val="28"/>
              <w:szCs w:val="27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28"/>
                  <w:szCs w:val="27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28"/>
                      <w:szCs w:val="27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28"/>
                      <w:szCs w:val="27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28"/>
                      <w:szCs w:val="27"/>
                    </w:rPr>
                    <m:t>вых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28"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28"/>
                      <w:szCs w:val="27"/>
                    </w:rPr>
                    <m:t>s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28"/>
                      <w:szCs w:val="27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28"/>
                      <w:szCs w:val="27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28"/>
                      <w:szCs w:val="27"/>
                    </w:rPr>
                    <m:t>вх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28"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28"/>
                      <w:szCs w:val="27"/>
                    </w:rPr>
                    <m:t>s</m:t>
                  </m:r>
                </m:e>
              </m:d>
            </m:den>
          </m:f>
          <m:r>
            <w:rPr>
              <w:rFonts w:ascii="Cambria Math" w:hAnsi="Cambria Math" w:cs="Times New Roman"/>
              <w:color w:val="131513"/>
              <w:w w:val="105"/>
              <w:sz w:val="28"/>
              <w:szCs w:val="27"/>
            </w:rPr>
            <m:t xml:space="preserve"> .</m:t>
          </m:r>
        </m:oMath>
      </m:oMathPara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left="113" w:right="114" w:firstLine="361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hAnsi="Times New Roman" w:cs="Times New Roman"/>
          <w:color w:val="131513"/>
          <w:w w:val="105"/>
          <w:sz w:val="28"/>
          <w:szCs w:val="27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вых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d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s</m:t>
            </m:r>
          </m:e>
        </m:d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– преобразование Лапласа от выходного напряжения усилителя; </w:t>
      </w:r>
    </w:p>
    <w:p w:rsidR="008D6383" w:rsidRPr="00D50233" w:rsidRDefault="00E3448B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left="113" w:right="114" w:firstLine="361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вх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d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s</m:t>
            </m:r>
          </m:e>
        </m:d>
      </m:oMath>
      <w:r w:rsidR="008D6383"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- преобразование Лапласа от входного напряжения усилителя; </w:t>
      </w:r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left="113" w:right="114" w:firstLine="361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</w:t>
      </w:r>
      <m:oMath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s</m:t>
        </m:r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– переменная Лапласа.</w:t>
      </w:r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right="114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Для </w:t>
      </w:r>
      <m:oMath>
        <m:r>
          <w:rPr>
            <w:rFonts w:ascii="Cambria Math" w:eastAsiaTheme="minorEastAsia" w:hAnsi="Cambria Math" w:cs="Times New Roman"/>
            <w:color w:val="131513"/>
            <w:w w:val="105"/>
            <w:sz w:val="28"/>
            <w:szCs w:val="27"/>
          </w:rPr>
          <m:t>T</m:t>
        </m:r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- образного четырехполюсника на входе выражение </w:t>
      </w:r>
      <w:proofErr w:type="spellStart"/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>дял</w:t>
      </w:r>
      <w:proofErr w:type="spellEnd"/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сопротивления короткого замыкания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Z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вх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d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s</m:t>
            </m:r>
          </m:e>
        </m:d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имеет вид:</w:t>
      </w:r>
    </w:p>
    <w:p w:rsidR="008D6383" w:rsidRPr="00D50233" w:rsidRDefault="00E3448B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right="114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Z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вх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d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s</m:t>
            </m:r>
          </m:e>
        </m:d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=</m:t>
        </m:r>
        <m:d>
          <m:d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28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color w:val="131513"/>
                <w:w w:val="105"/>
                <w:sz w:val="28"/>
                <w:szCs w:val="27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28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</w:rPr>
                  <m:t>2</m:t>
                </m:r>
              </m:sub>
            </m:sSub>
          </m:e>
        </m:d>
        <m:d>
          <m:d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d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28"/>
                    <w:szCs w:val="27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131513"/>
                        <w:w w:val="105"/>
                        <w:sz w:val="28"/>
                        <w:szCs w:val="27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131513"/>
                        <w:w w:val="105"/>
                        <w:sz w:val="28"/>
                        <w:szCs w:val="27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131513"/>
                        <w:w w:val="105"/>
                        <w:sz w:val="28"/>
                        <w:szCs w:val="27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131513"/>
                        <w:w w:val="105"/>
                        <w:sz w:val="28"/>
                        <w:szCs w:val="27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131513"/>
                        <w:w w:val="105"/>
                        <w:sz w:val="28"/>
                        <w:szCs w:val="27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131513"/>
                        <w:w w:val="105"/>
                        <w:sz w:val="28"/>
                        <w:szCs w:val="27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131513"/>
                        <w:w w:val="105"/>
                        <w:sz w:val="28"/>
                        <w:szCs w:val="27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131513"/>
                        <w:w w:val="105"/>
                        <w:sz w:val="28"/>
                        <w:szCs w:val="27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131513"/>
                        <w:w w:val="105"/>
                        <w:sz w:val="28"/>
                        <w:szCs w:val="27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color w:val="131513"/>
                    <w:w w:val="105"/>
                    <w:sz w:val="28"/>
                    <w:szCs w:val="27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131513"/>
                        <w:w w:val="105"/>
                        <w:sz w:val="28"/>
                        <w:szCs w:val="27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131513"/>
                        <w:w w:val="105"/>
                        <w:sz w:val="28"/>
                        <w:szCs w:val="27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131513"/>
                        <w:w w:val="105"/>
                        <w:sz w:val="28"/>
                        <w:szCs w:val="27"/>
                      </w:rPr>
                      <m:t>2</m:t>
                    </m:r>
                  </m:sub>
                </m:sSub>
              </m:den>
            </m:f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28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s</m:t>
            </m:r>
          </m:e>
        </m:d>
        <m:r>
          <w:rPr>
            <w:rFonts w:ascii="Cambria Math" w:eastAsiaTheme="minorEastAsia" w:hAnsi="Cambria Math" w:cs="Times New Roman"/>
            <w:color w:val="131513"/>
            <w:w w:val="105"/>
            <w:sz w:val="28"/>
            <w:szCs w:val="27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28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color w:val="131513"/>
                <w:w w:val="105"/>
                <w:sz w:val="28"/>
                <w:szCs w:val="27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28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</w:rPr>
                  <m:t>2</m:t>
                </m:r>
              </m:sub>
            </m:sSub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131513"/>
                <w:w w:val="105"/>
                <w:sz w:val="28"/>
                <w:szCs w:val="27"/>
              </w:rPr>
              <m:t>1+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28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s</m:t>
            </m:r>
          </m:e>
        </m:d>
      </m:oMath>
      <w:r w:rsidR="008D6383"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>;</w:t>
      </w:r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right="114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>Где:</w:t>
      </w:r>
    </w:p>
    <w:p w:rsidR="008D6383" w:rsidRPr="00D50233" w:rsidRDefault="00E3448B" w:rsidP="008D6383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</m:oMath>
      <w:r w:rsidR="008D6383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;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</m:oMath>
      <w:r w:rsidR="008D6383" w:rsidRPr="00D50233">
        <w:rPr>
          <w:rFonts w:ascii="Times New Roman" w:eastAsiaTheme="minorEastAsia" w:hAnsi="Times New Roman" w:cs="Times New Roman"/>
          <w:sz w:val="28"/>
          <w:szCs w:val="28"/>
        </w:rPr>
        <w:t xml:space="preserve">;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5000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[сек]</m:t>
        </m:r>
      </m:oMath>
      <w:r w:rsidR="008D6383" w:rsidRPr="00D50233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right="114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131513"/>
            <w:w w:val="105"/>
            <w:sz w:val="28"/>
            <w:szCs w:val="27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2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=R&lt;2 [кОм]</m:t>
        </m:r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>;</w:t>
      </w:r>
    </w:p>
    <w:p w:rsidR="008D6383" w:rsidRPr="00D50233" w:rsidRDefault="00E3448B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right="114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1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 xml:space="preserve">&lt;0.47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мкФ</m:t>
            </m:r>
          </m:e>
        </m:d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 xml:space="preserve">-&gt;Выберем </m:t>
        </m:r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1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=0.4</m:t>
        </m:r>
      </m:oMath>
      <w:r w:rsidR="008D6383"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, тогда </w:t>
      </w:r>
    </w:p>
    <w:p w:rsidR="008D6383" w:rsidRPr="00D50233" w:rsidRDefault="00E3448B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right="114"/>
        <w:jc w:val="center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32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32"/>
                <w:szCs w:val="27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32"/>
                <w:szCs w:val="27"/>
              </w:rPr>
              <m:t>1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32"/>
            <w:szCs w:val="27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131513"/>
                <w:w w:val="105"/>
                <w:sz w:val="32"/>
                <w:szCs w:val="27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color w:val="131513"/>
                <w:w w:val="105"/>
                <w:sz w:val="32"/>
                <w:szCs w:val="27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2</m:t>
                </m:r>
              </m:sub>
            </m:sSub>
          </m:den>
        </m:f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32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32"/>
                <w:szCs w:val="27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32"/>
                <w:szCs w:val="27"/>
              </w:rPr>
              <m:t>1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32"/>
            <w:szCs w:val="27"/>
          </w:rPr>
          <m:t xml:space="preserve"> =&gt;   R=</m:t>
        </m:r>
        <m:f>
          <m:fPr>
            <m:ctrlPr>
              <w:rPr>
                <w:rFonts w:ascii="Cambria Math" w:hAnsi="Cambria Math" w:cs="Times New Roman"/>
                <w:i/>
                <w:color w:val="131513"/>
                <w:w w:val="105"/>
                <w:sz w:val="32"/>
                <w:szCs w:val="27"/>
              </w:rPr>
            </m:ctrlPr>
          </m:fPr>
          <m:num>
            <m:r>
              <w:rPr>
                <w:rFonts w:ascii="Cambria Math" w:hAnsi="Cambria Math" w:cs="Times New Roman"/>
                <w:color w:val="131513"/>
                <w:w w:val="105"/>
                <w:sz w:val="32"/>
                <w:szCs w:val="27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color w:val="131513"/>
            <w:w w:val="105"/>
            <w:sz w:val="32"/>
            <w:szCs w:val="27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131513"/>
                <w:w w:val="105"/>
                <w:sz w:val="32"/>
                <w:szCs w:val="27"/>
              </w:rPr>
            </m:ctrlPr>
          </m:fPr>
          <m:num>
            <m:r>
              <w:rPr>
                <w:rFonts w:ascii="Cambria Math" w:hAnsi="Cambria Math" w:cs="Times New Roman"/>
                <w:color w:val="131513"/>
                <w:w w:val="105"/>
                <w:sz w:val="32"/>
                <w:szCs w:val="27"/>
              </w:rPr>
              <m:t>2</m:t>
            </m:r>
          </m:num>
          <m:den>
            <m:r>
              <w:rPr>
                <w:rFonts w:ascii="Cambria Math" w:hAnsi="Cambria Math" w:cs="Times New Roman"/>
                <w:color w:val="131513"/>
                <w:w w:val="105"/>
                <w:sz w:val="32"/>
                <w:szCs w:val="27"/>
              </w:rPr>
              <m:t>100*0.4*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10</m:t>
                </m: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e>
              <m:sup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-6</m:t>
                </m:r>
              </m:sup>
            </m:sSup>
          </m:den>
        </m:f>
        <m:r>
          <w:rPr>
            <w:rFonts w:ascii="Cambria Math" w:hAnsi="Cambria Math" w:cs="Times New Roman"/>
            <w:color w:val="131513"/>
            <w:w w:val="105"/>
            <w:sz w:val="32"/>
            <w:szCs w:val="27"/>
          </w:rPr>
          <m:t>=50 [кОм]</m:t>
        </m:r>
      </m:oMath>
      <w:r w:rsidR="008D6383"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>;</w:t>
      </w:r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right="114"/>
        <w:jc w:val="center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</w:p>
    <w:p w:rsidR="008D6383" w:rsidRPr="00D50233" w:rsidRDefault="008D6383" w:rsidP="008D6383">
      <w:pPr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Для </w:t>
      </w:r>
      <m:oMath>
        <m:r>
          <w:rPr>
            <w:rFonts w:ascii="Cambria Math" w:eastAsiaTheme="minorEastAsia" w:hAnsi="Cambria Math" w:cs="Times New Roman"/>
            <w:color w:val="131513"/>
            <w:w w:val="105"/>
            <w:sz w:val="28"/>
            <w:szCs w:val="27"/>
          </w:rPr>
          <m:t>T</m:t>
        </m:r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- образного четырехполюсника на входе (без учета конденсатора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2</m:t>
            </m:r>
          </m:sub>
        </m:sSub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) выражение для сопротивления короткого замыкания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Z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вых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d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s</m:t>
            </m:r>
          </m:e>
        </m:d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имеет вид:</w:t>
      </w:r>
    </w:p>
    <w:p w:rsidR="008D6383" w:rsidRPr="00D50233" w:rsidRDefault="00E3448B" w:rsidP="008D6383">
      <w:pPr>
        <w:jc w:val="center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32"/>
                  <w:szCs w:val="27"/>
                </w:rPr>
              </m:ctrlPr>
            </m:sSubPr>
            <m:e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</w:rPr>
                <m:t>вых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32"/>
                  <w:szCs w:val="27"/>
                </w:rPr>
              </m:ctrlPr>
            </m:dPr>
            <m:e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</w:rPr>
                <m:t>s</m:t>
              </m:r>
            </m:e>
          </m:d>
          <m:r>
            <w:rPr>
              <w:rFonts w:ascii="Cambria Math" w:hAnsi="Cambria Math" w:cs="Times New Roman"/>
              <w:color w:val="131513"/>
              <w:w w:val="105"/>
              <w:sz w:val="32"/>
              <w:szCs w:val="27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32"/>
                  <w:szCs w:val="27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32"/>
                      <w:szCs w:val="27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131513"/>
                  <w:w w:val="105"/>
                  <w:sz w:val="32"/>
                  <w:szCs w:val="27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32"/>
                      <w:szCs w:val="27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7</m:t>
                  </m:r>
                </m:sub>
              </m:sSub>
            </m:e>
          </m:d>
          <m:r>
            <w:rPr>
              <w:rFonts w:ascii="Cambria Math" w:hAnsi="Cambria Math" w:cs="Times New Roman"/>
              <w:color w:val="131513"/>
              <w:w w:val="105"/>
              <w:sz w:val="32"/>
              <w:szCs w:val="27"/>
            </w:rPr>
            <m:t>*</m:t>
          </m:r>
          <m:f>
            <m:fPr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32"/>
                  <w:szCs w:val="27"/>
                </w:rPr>
              </m:ctrlPr>
            </m:fPr>
            <m:num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32"/>
                      <w:szCs w:val="27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  <w:lang w:val="en-US"/>
                </w:rPr>
                <m:t>s</m:t>
              </m:r>
            </m:num>
            <m:den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</w:rPr>
                <m:t>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32"/>
                      <w:szCs w:val="27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  <w:lang w:val="en-US"/>
                </w:rPr>
                <m:t>s</m:t>
              </m:r>
            </m:den>
          </m:f>
          <m:r>
            <w:rPr>
              <w:rFonts w:ascii="Cambria Math" w:hAnsi="Cambria Math" w:cs="Times New Roman"/>
              <w:color w:val="131513"/>
              <w:w w:val="105"/>
              <w:sz w:val="32"/>
              <w:szCs w:val="27"/>
            </w:rPr>
            <m:t xml:space="preserve"> </m:t>
          </m:r>
          <m:r>
            <w:rPr>
              <w:rFonts w:ascii="Cambria Math" w:hAnsi="Cambria Math" w:cs="Times New Roman"/>
              <w:color w:val="131513"/>
              <w:w w:val="105"/>
              <w:sz w:val="32"/>
              <w:szCs w:val="27"/>
              <w:lang w:val="en-US"/>
            </w:rPr>
            <m:t>,</m:t>
          </m:r>
        </m:oMath>
      </m:oMathPara>
    </w:p>
    <w:p w:rsidR="008D6383" w:rsidRPr="00D50233" w:rsidRDefault="008D6383" w:rsidP="008D6383">
      <w:pPr>
        <w:rPr>
          <w:rFonts w:ascii="Times New Roman" w:hAnsi="Times New Roman" w:cs="Times New Roman"/>
          <w:sz w:val="32"/>
          <w:lang w:eastAsia="ru-RU"/>
        </w:rPr>
      </w:pPr>
      <w:r w:rsidRPr="00D50233">
        <w:rPr>
          <w:rFonts w:ascii="Times New Roman" w:hAnsi="Times New Roman" w:cs="Times New Roman"/>
          <w:sz w:val="32"/>
          <w:lang w:eastAsia="ru-RU"/>
        </w:rPr>
        <w:t>Где:</w:t>
      </w:r>
    </w:p>
    <w:p w:rsidR="008D6383" w:rsidRPr="00D50233" w:rsidRDefault="008D6383" w:rsidP="008D6383">
      <w:pPr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hAnsi="Times New Roman" w:cs="Times New Roman"/>
          <w:sz w:val="32"/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2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6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5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 xml:space="preserve">   -&gt;   </m:t>
        </m:r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6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28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28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28"/>
                    <w:szCs w:val="27"/>
                  </w:rPr>
                  <m:t>5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131513"/>
            <w:w w:val="105"/>
            <w:sz w:val="28"/>
            <w:szCs w:val="27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131513"/>
                <w:w w:val="105"/>
                <w:sz w:val="28"/>
                <w:szCs w:val="27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131513"/>
                <w:w w:val="105"/>
                <w:sz w:val="28"/>
                <w:szCs w:val="27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131513"/>
                <w:w w:val="105"/>
                <w:sz w:val="28"/>
                <w:szCs w:val="27"/>
              </w:rPr>
              <m:t>500*0.4*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131513"/>
                    <w:w w:val="105"/>
                    <w:sz w:val="28"/>
                    <w:szCs w:val="27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131513"/>
                    <w:w w:val="105"/>
                    <w:sz w:val="28"/>
                    <w:szCs w:val="27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131513"/>
                    <w:w w:val="105"/>
                    <w:sz w:val="28"/>
                    <w:szCs w:val="27"/>
                  </w:rPr>
                  <m:t>-6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131513"/>
            <w:w w:val="105"/>
            <w:sz w:val="28"/>
            <w:szCs w:val="27"/>
          </w:rPr>
          <m:t xml:space="preserve">=5 </m:t>
        </m:r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[кОм]</m:t>
        </m:r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; </w:t>
      </w:r>
    </w:p>
    <w:p w:rsidR="008D6383" w:rsidRPr="00D50233" w:rsidRDefault="00E3448B" w:rsidP="008D6383">
      <w:pPr>
        <w:ind w:left="708" w:firstLine="708"/>
        <w:rPr>
          <w:rFonts w:ascii="Times New Roman" w:eastAsiaTheme="minorEastAsia" w:hAnsi="Times New Roman" w:cs="Times New Roman"/>
          <w:i/>
          <w:color w:val="131513"/>
          <w:w w:val="105"/>
          <w:sz w:val="28"/>
          <w:szCs w:val="27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32"/>
                  <w:szCs w:val="27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32"/>
                      <w:szCs w:val="27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6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7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7</m:t>
                          </m:r>
                        </m:sub>
                      </m:sSub>
                    </m:den>
                  </m:f>
                </m:e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k=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7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 xml:space="preserve"> 2R</m:t>
                      </m:r>
                    </m:den>
                  </m:f>
                </m:e>
              </m:eqArr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</w:rPr>
                <m:t xml:space="preserve">    =&gt;    </m:t>
              </m:r>
            </m:e>
          </m:d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32"/>
                  <w:szCs w:val="27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32"/>
                      <w:szCs w:val="27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5000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=5*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7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7</m:t>
                          </m:r>
                        </m:sub>
                      </m:sSub>
                    </m:den>
                  </m:f>
                </m: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7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 xml:space="preserve"> 2*50*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p>
                      </m:sSup>
                    </m:den>
                  </m:f>
                </m:e>
              </m:eqArr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</w:rPr>
                <m:t xml:space="preserve">    =&gt;</m:t>
              </m:r>
            </m:e>
          </m:d>
        </m:oMath>
      </m:oMathPara>
    </w:p>
    <w:p w:rsidR="008D6383" w:rsidRPr="00D50233" w:rsidRDefault="008D6383" w:rsidP="008D6383">
      <w:pPr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>Решая эту систему получим:</w:t>
      </w:r>
    </w:p>
    <w:p w:rsidR="008D6383" w:rsidRPr="00D50233" w:rsidRDefault="00E3448B" w:rsidP="008D6383">
      <w:pPr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131513"/>
            <w:w w:val="105"/>
            <w:sz w:val="28"/>
            <w:szCs w:val="27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7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=</m:t>
        </m:r>
        <m:r>
          <w:rPr>
            <w:rFonts w:ascii="Cambria Math" w:hAnsi="Cambria Math" w:cs="Times New Roman"/>
            <w:color w:val="131513"/>
            <w:w w:val="105"/>
            <w:sz w:val="28"/>
            <w:szCs w:val="27"/>
            <w:lang w:val="en-US"/>
          </w:rPr>
          <m:t>k</m:t>
        </m:r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R=</m:t>
        </m:r>
        <m:sSup>
          <m:sSup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10</m:t>
            </m:r>
          </m:e>
          <m:sup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4</m:t>
            </m:r>
          </m:sup>
        </m:sSup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*50*</m:t>
        </m:r>
        <m:sSup>
          <m:sSup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10</m:t>
            </m:r>
          </m:e>
          <m:sup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3</m:t>
            </m:r>
          </m:sup>
        </m:sSup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=5*</m:t>
        </m:r>
        <m:sSup>
          <m:sSup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10</m:t>
            </m:r>
          </m:e>
          <m:sup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8</m:t>
            </m:r>
          </m:sup>
        </m:sSup>
      </m:oMath>
      <w:r w:rsidR="008D6383"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>;</w:t>
      </w:r>
    </w:p>
    <w:p w:rsidR="008D6383" w:rsidRPr="00D50233" w:rsidRDefault="008D6383" w:rsidP="008D6383">
      <w:pPr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br w:type="page"/>
      </w:r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left="113" w:right="114" w:firstLine="361"/>
        <w:rPr>
          <w:rFonts w:ascii="Times New Roman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hAnsi="Times New Roman" w:cs="Times New Roman"/>
          <w:color w:val="010301"/>
          <w:w w:val="105"/>
          <w:sz w:val="28"/>
          <w:szCs w:val="27"/>
        </w:rPr>
        <w:t xml:space="preserve">Рассчитаем </w:t>
      </w:r>
      <w:r w:rsidRPr="00D50233">
        <w:rPr>
          <w:rFonts w:ascii="Times New Roman" w:hAnsi="Times New Roman" w:cs="Times New Roman"/>
          <w:color w:val="131513"/>
          <w:w w:val="105"/>
          <w:sz w:val="28"/>
          <w:szCs w:val="27"/>
        </w:rPr>
        <w:t xml:space="preserve">корректирующее звено для канала стабилизации по оси </w:t>
      </w:r>
      <w:r w:rsidRPr="00D50233">
        <w:rPr>
          <w:rFonts w:ascii="Times New Roman" w:hAnsi="Times New Roman" w:cs="Times New Roman"/>
          <w:color w:val="2D2D2D"/>
          <w:w w:val="105"/>
          <w:sz w:val="28"/>
          <w:szCs w:val="27"/>
        </w:rPr>
        <w:t>платформы</w:t>
      </w:r>
      <w:r w:rsidRPr="00D50233">
        <w:rPr>
          <w:rFonts w:ascii="Times New Roman" w:hAnsi="Times New Roman" w:cs="Times New Roman"/>
          <w:color w:val="131513"/>
          <w:w w:val="105"/>
          <w:sz w:val="28"/>
          <w:szCs w:val="27"/>
        </w:rPr>
        <w:t>. Аналогично предыдущему расчету.</w:t>
      </w:r>
    </w:p>
    <w:p w:rsidR="008D6383" w:rsidRPr="00D50233" w:rsidRDefault="008D6383" w:rsidP="008D6383">
      <w:pPr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</w:p>
    <w:p w:rsidR="008D6383" w:rsidRPr="00D50233" w:rsidRDefault="00E3448B" w:rsidP="008D6383">
      <w:pPr>
        <w:rPr>
          <w:rFonts w:ascii="Times New Roman" w:eastAsiaTheme="minorEastAsia" w:hAnsi="Times New Roman" w:cs="Times New Roman"/>
          <w:sz w:val="32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32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130</m:t>
            </m:r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 xml:space="preserve"> [сек]</m:t>
        </m:r>
      </m:oMath>
      <w:r w:rsidR="008D6383" w:rsidRPr="00D50233">
        <w:rPr>
          <w:rFonts w:ascii="Times New Roman" w:eastAsiaTheme="minorEastAsia" w:hAnsi="Times New Roman" w:cs="Times New Roman"/>
          <w:sz w:val="32"/>
          <w:szCs w:val="28"/>
        </w:rPr>
        <w:t xml:space="preserve">;       </w:t>
      </w: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32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450</m:t>
            </m:r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 xml:space="preserve"> [сек]</m:t>
        </m:r>
      </m:oMath>
      <w:r w:rsidR="008D6383" w:rsidRPr="00D50233">
        <w:rPr>
          <w:rFonts w:ascii="Times New Roman" w:eastAsiaTheme="minorEastAsia" w:hAnsi="Times New Roman" w:cs="Times New Roman"/>
          <w:sz w:val="32"/>
          <w:szCs w:val="28"/>
        </w:rPr>
        <w:t xml:space="preserve">;       </w:t>
      </w: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32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5000</m:t>
            </m:r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 xml:space="preserve"> [сек]</m:t>
        </m:r>
      </m:oMath>
      <w:r w:rsidR="008D6383" w:rsidRPr="00D50233">
        <w:rPr>
          <w:rFonts w:ascii="Times New Roman" w:eastAsiaTheme="minorEastAsia" w:hAnsi="Times New Roman" w:cs="Times New Roman"/>
          <w:sz w:val="32"/>
          <w:szCs w:val="28"/>
        </w:rPr>
        <w:t>;</w:t>
      </w:r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right="114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131513"/>
            <w:w w:val="105"/>
            <w:sz w:val="28"/>
            <w:szCs w:val="27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2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=R&lt;2 [кОм]</m:t>
        </m:r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>;</w:t>
      </w:r>
    </w:p>
    <w:p w:rsidR="008D6383" w:rsidRPr="00D50233" w:rsidRDefault="00E3448B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right="114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1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 xml:space="preserve">&lt;0.47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мкФ</m:t>
            </m:r>
          </m:e>
        </m:d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 xml:space="preserve">-&gt;Выберем </m:t>
        </m:r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28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28"/>
                <w:szCs w:val="27"/>
              </w:rPr>
              <m:t>1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28"/>
            <w:szCs w:val="27"/>
          </w:rPr>
          <m:t>=0.4</m:t>
        </m:r>
      </m:oMath>
      <w:r w:rsidR="008D6383"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, тогда </w:t>
      </w:r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right="114"/>
        <w:jc w:val="center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right="114"/>
        <w:jc w:val="center"/>
        <w:rPr>
          <w:rFonts w:ascii="Times New Roman" w:eastAsiaTheme="minorEastAsia" w:hAnsi="Times New Roman" w:cs="Times New Roman"/>
          <w:color w:val="131513"/>
          <w:w w:val="105"/>
          <w:sz w:val="32"/>
          <w:szCs w:val="27"/>
        </w:rPr>
      </w:pPr>
      <m:oMath>
        <m:r>
          <w:rPr>
            <w:rFonts w:ascii="Cambria Math" w:hAnsi="Cambria Math" w:cs="Times New Roman"/>
            <w:color w:val="131513"/>
            <w:w w:val="105"/>
            <w:sz w:val="32"/>
            <w:szCs w:val="27"/>
          </w:rPr>
          <m:t>R=</m:t>
        </m:r>
        <m:f>
          <m:fPr>
            <m:ctrlPr>
              <w:rPr>
                <w:rFonts w:ascii="Cambria Math" w:hAnsi="Cambria Math" w:cs="Times New Roman"/>
                <w:i/>
                <w:color w:val="131513"/>
                <w:w w:val="105"/>
                <w:sz w:val="32"/>
                <w:szCs w:val="27"/>
              </w:rPr>
            </m:ctrlPr>
          </m:fPr>
          <m:num>
            <m:r>
              <w:rPr>
                <w:rFonts w:ascii="Cambria Math" w:hAnsi="Cambria Math" w:cs="Times New Roman"/>
                <w:color w:val="131513"/>
                <w:w w:val="105"/>
                <w:sz w:val="32"/>
                <w:szCs w:val="27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color w:val="131513"/>
            <w:w w:val="105"/>
            <w:sz w:val="32"/>
            <w:szCs w:val="27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131513"/>
                <w:w w:val="105"/>
                <w:sz w:val="32"/>
                <w:szCs w:val="27"/>
              </w:rPr>
            </m:ctrlPr>
          </m:fPr>
          <m:num>
            <m:r>
              <w:rPr>
                <w:rFonts w:ascii="Cambria Math" w:hAnsi="Cambria Math" w:cs="Times New Roman"/>
                <w:color w:val="131513"/>
                <w:w w:val="105"/>
                <w:sz w:val="32"/>
                <w:szCs w:val="27"/>
              </w:rPr>
              <m:t>2</m:t>
            </m:r>
          </m:num>
          <m:den>
            <m:r>
              <w:rPr>
                <w:rFonts w:ascii="Cambria Math" w:hAnsi="Cambria Math" w:cs="Times New Roman"/>
                <w:color w:val="131513"/>
                <w:w w:val="105"/>
                <w:sz w:val="32"/>
                <w:szCs w:val="27"/>
              </w:rPr>
              <m:t>130*0.4*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10</m:t>
                </m: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e>
              <m:sup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-6</m:t>
                </m:r>
              </m:sup>
            </m:sSup>
          </m:den>
        </m:f>
        <m:r>
          <w:rPr>
            <w:rFonts w:ascii="Cambria Math" w:hAnsi="Cambria Math" w:cs="Times New Roman"/>
            <w:color w:val="131513"/>
            <w:w w:val="105"/>
            <w:sz w:val="32"/>
            <w:szCs w:val="27"/>
          </w:rPr>
          <m:t>=38.5 [кОм]</m:t>
        </m:r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32"/>
          <w:szCs w:val="27"/>
        </w:rPr>
        <w:t>;</w:t>
      </w:r>
    </w:p>
    <w:p w:rsidR="008D6383" w:rsidRPr="00D50233" w:rsidRDefault="00E3448B" w:rsidP="008D6383">
      <w:pPr>
        <w:jc w:val="center"/>
        <w:rPr>
          <w:rFonts w:ascii="Times New Roman" w:eastAsiaTheme="minorEastAsia" w:hAnsi="Times New Roman" w:cs="Times New Roman"/>
          <w:color w:val="131513"/>
          <w:w w:val="105"/>
          <w:sz w:val="32"/>
          <w:szCs w:val="27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32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32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32"/>
                <w:szCs w:val="27"/>
              </w:rPr>
              <m:t>6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32"/>
            <w:szCs w:val="27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131513"/>
                <w:w w:val="105"/>
                <w:sz w:val="32"/>
                <w:szCs w:val="27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5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color w:val="131513"/>
            <w:w w:val="105"/>
            <w:sz w:val="32"/>
            <w:szCs w:val="27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131513"/>
                <w:w w:val="105"/>
                <w:sz w:val="32"/>
                <w:szCs w:val="27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131513"/>
                <w:w w:val="105"/>
                <w:sz w:val="32"/>
                <w:szCs w:val="27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131513"/>
                <w:w w:val="105"/>
                <w:sz w:val="32"/>
                <w:szCs w:val="27"/>
              </w:rPr>
              <m:t>450*0.4*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131513"/>
                    <w:w w:val="105"/>
                    <w:sz w:val="32"/>
                    <w:szCs w:val="27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131513"/>
                    <w:w w:val="105"/>
                    <w:sz w:val="32"/>
                    <w:szCs w:val="27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131513"/>
                    <w:w w:val="105"/>
                    <w:sz w:val="32"/>
                    <w:szCs w:val="27"/>
                  </w:rPr>
                  <m:t>-6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color w:val="131513"/>
            <w:w w:val="105"/>
            <w:sz w:val="32"/>
            <w:szCs w:val="27"/>
          </w:rPr>
          <m:t xml:space="preserve">=5.5 </m:t>
        </m:r>
        <m:r>
          <w:rPr>
            <w:rFonts w:ascii="Cambria Math" w:hAnsi="Cambria Math" w:cs="Times New Roman"/>
            <w:color w:val="131513"/>
            <w:w w:val="105"/>
            <w:sz w:val="32"/>
            <w:szCs w:val="27"/>
          </w:rPr>
          <m:t>[кОм]</m:t>
        </m:r>
      </m:oMath>
      <w:r w:rsidR="008D6383" w:rsidRPr="00D50233">
        <w:rPr>
          <w:rFonts w:ascii="Times New Roman" w:eastAsiaTheme="minorEastAsia" w:hAnsi="Times New Roman" w:cs="Times New Roman"/>
          <w:color w:val="131513"/>
          <w:w w:val="105"/>
          <w:sz w:val="32"/>
          <w:szCs w:val="27"/>
        </w:rPr>
        <w:t>;</w:t>
      </w:r>
    </w:p>
    <w:p w:rsidR="008D6383" w:rsidRPr="00D50233" w:rsidRDefault="008D6383" w:rsidP="008D6383">
      <w:pPr>
        <w:jc w:val="center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</w:p>
    <w:p w:rsidR="008D6383" w:rsidRPr="00D50233" w:rsidRDefault="00E3448B" w:rsidP="008D6383">
      <w:pPr>
        <w:ind w:left="708" w:firstLine="708"/>
        <w:rPr>
          <w:rFonts w:ascii="Times New Roman" w:eastAsiaTheme="minorEastAsia" w:hAnsi="Times New Roman" w:cs="Times New Roman"/>
          <w:i/>
          <w:color w:val="131513"/>
          <w:w w:val="105"/>
          <w:sz w:val="28"/>
          <w:szCs w:val="27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32"/>
                  <w:szCs w:val="27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32"/>
                      <w:szCs w:val="27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6</m:t>
                      </m:r>
                    </m:sub>
                  </m:s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7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7</m:t>
                          </m:r>
                        </m:sub>
                      </m:sSub>
                    </m:den>
                  </m:f>
                </m:e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k=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7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 xml:space="preserve"> 2R</m:t>
                      </m:r>
                    </m:den>
                  </m:f>
                </m:e>
              </m:eqArr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</w:rPr>
                <m:t xml:space="preserve">    =&gt;    </m:t>
              </m:r>
            </m:e>
          </m:d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32"/>
                  <w:szCs w:val="27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32"/>
                      <w:szCs w:val="27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5000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=5.5*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7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7</m:t>
                          </m:r>
                        </m:sub>
                      </m:sSub>
                    </m:den>
                  </m:f>
                </m: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131513"/>
                          <w:w w:val="105"/>
                          <w:sz w:val="32"/>
                          <w:szCs w:val="27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7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color w:val="131513"/>
                          <w:w w:val="105"/>
                          <w:sz w:val="32"/>
                          <w:szCs w:val="27"/>
                        </w:rPr>
                        <m:t xml:space="preserve"> 2*38.5*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131513"/>
                              <w:w w:val="105"/>
                              <w:sz w:val="32"/>
                              <w:szCs w:val="27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131513"/>
                              <w:w w:val="105"/>
                              <w:sz w:val="32"/>
                              <w:szCs w:val="27"/>
                            </w:rPr>
                            <m:t>3</m:t>
                          </m:r>
                        </m:sup>
                      </m:sSup>
                    </m:den>
                  </m:f>
                </m:e>
              </m:eqArr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</w:rPr>
                <m:t xml:space="preserve">    =&gt;</m:t>
              </m:r>
            </m:e>
          </m:d>
        </m:oMath>
      </m:oMathPara>
    </w:p>
    <w:p w:rsidR="008D6383" w:rsidRPr="00D50233" w:rsidRDefault="008D6383" w:rsidP="008D6383">
      <w:pPr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>Решая эту систему получим:</w:t>
      </w:r>
    </w:p>
    <w:p w:rsidR="008D6383" w:rsidRPr="00D50233" w:rsidRDefault="00E3448B" w:rsidP="008D6383">
      <w:pPr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36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36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36"/>
                <w:szCs w:val="27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131513"/>
            <w:w w:val="105"/>
            <w:sz w:val="36"/>
            <w:szCs w:val="27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131513"/>
                <w:w w:val="105"/>
                <w:sz w:val="36"/>
                <w:szCs w:val="27"/>
              </w:rPr>
            </m:ctrlPr>
          </m:sSubPr>
          <m:e>
            <m:r>
              <w:rPr>
                <w:rFonts w:ascii="Cambria Math" w:hAnsi="Cambria Math" w:cs="Times New Roman"/>
                <w:color w:val="131513"/>
                <w:w w:val="105"/>
                <w:sz w:val="36"/>
                <w:szCs w:val="27"/>
              </w:rPr>
              <m:t>R</m:t>
            </m:r>
          </m:e>
          <m:sub>
            <m:r>
              <w:rPr>
                <w:rFonts w:ascii="Cambria Math" w:hAnsi="Cambria Math" w:cs="Times New Roman"/>
                <w:color w:val="131513"/>
                <w:w w:val="105"/>
                <w:sz w:val="36"/>
                <w:szCs w:val="27"/>
              </w:rPr>
              <m:t>7</m:t>
            </m:r>
          </m:sub>
        </m:sSub>
        <m:r>
          <w:rPr>
            <w:rFonts w:ascii="Cambria Math" w:hAnsi="Cambria Math" w:cs="Times New Roman"/>
            <w:color w:val="131513"/>
            <w:w w:val="105"/>
            <w:sz w:val="36"/>
            <w:szCs w:val="27"/>
          </w:rPr>
          <m:t>=</m:t>
        </m:r>
        <m:r>
          <w:rPr>
            <w:rFonts w:ascii="Cambria Math" w:hAnsi="Cambria Math" w:cs="Times New Roman"/>
            <w:color w:val="131513"/>
            <w:w w:val="105"/>
            <w:sz w:val="36"/>
            <w:szCs w:val="27"/>
            <w:lang w:val="en-US"/>
          </w:rPr>
          <m:t>k</m:t>
        </m:r>
        <m:r>
          <w:rPr>
            <w:rFonts w:ascii="Cambria Math" w:hAnsi="Cambria Math" w:cs="Times New Roman"/>
            <w:color w:val="131513"/>
            <w:w w:val="105"/>
            <w:sz w:val="36"/>
            <w:szCs w:val="27"/>
          </w:rPr>
          <m:t>R=</m:t>
        </m:r>
        <m:sSup>
          <m:sSupPr>
            <m:ctrlPr>
              <w:rPr>
                <w:rFonts w:ascii="Cambria Math" w:hAnsi="Cambria Math" w:cs="Times New Roman"/>
                <w:i/>
                <w:color w:val="131513"/>
                <w:w w:val="105"/>
                <w:sz w:val="36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color w:val="131513"/>
                <w:w w:val="105"/>
                <w:sz w:val="36"/>
                <w:szCs w:val="27"/>
              </w:rPr>
              <m:t>10</m:t>
            </m:r>
          </m:e>
          <m:sup>
            <m:r>
              <w:rPr>
                <w:rFonts w:ascii="Cambria Math" w:hAnsi="Cambria Math" w:cs="Times New Roman"/>
                <w:color w:val="131513"/>
                <w:w w:val="105"/>
                <w:sz w:val="36"/>
                <w:szCs w:val="27"/>
              </w:rPr>
              <m:t>4</m:t>
            </m:r>
          </m:sup>
        </m:sSup>
        <m:r>
          <w:rPr>
            <w:rFonts w:ascii="Cambria Math" w:hAnsi="Cambria Math" w:cs="Times New Roman"/>
            <w:color w:val="131513"/>
            <w:w w:val="105"/>
            <w:sz w:val="36"/>
            <w:szCs w:val="27"/>
          </w:rPr>
          <m:t>*38.5*</m:t>
        </m:r>
        <m:sSup>
          <m:sSupPr>
            <m:ctrlPr>
              <w:rPr>
                <w:rFonts w:ascii="Cambria Math" w:hAnsi="Cambria Math" w:cs="Times New Roman"/>
                <w:i/>
                <w:color w:val="131513"/>
                <w:w w:val="105"/>
                <w:sz w:val="36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color w:val="131513"/>
                <w:w w:val="105"/>
                <w:sz w:val="36"/>
                <w:szCs w:val="27"/>
              </w:rPr>
              <m:t>10</m:t>
            </m:r>
          </m:e>
          <m:sup>
            <m:r>
              <w:rPr>
                <w:rFonts w:ascii="Cambria Math" w:hAnsi="Cambria Math" w:cs="Times New Roman"/>
                <w:color w:val="131513"/>
                <w:w w:val="105"/>
                <w:sz w:val="36"/>
                <w:szCs w:val="27"/>
              </w:rPr>
              <m:t>3</m:t>
            </m:r>
          </m:sup>
        </m:sSup>
        <m:r>
          <w:rPr>
            <w:rFonts w:ascii="Cambria Math" w:hAnsi="Cambria Math" w:cs="Times New Roman"/>
            <w:color w:val="131513"/>
            <w:w w:val="105"/>
            <w:sz w:val="36"/>
            <w:szCs w:val="27"/>
          </w:rPr>
          <m:t>=38.5*</m:t>
        </m:r>
        <m:sSup>
          <m:sSupPr>
            <m:ctrlPr>
              <w:rPr>
                <w:rFonts w:ascii="Cambria Math" w:hAnsi="Cambria Math" w:cs="Times New Roman"/>
                <w:i/>
                <w:color w:val="131513"/>
                <w:w w:val="105"/>
                <w:sz w:val="36"/>
                <w:szCs w:val="27"/>
              </w:rPr>
            </m:ctrlPr>
          </m:sSupPr>
          <m:e>
            <m:r>
              <w:rPr>
                <w:rFonts w:ascii="Cambria Math" w:hAnsi="Cambria Math" w:cs="Times New Roman"/>
                <w:color w:val="131513"/>
                <w:w w:val="105"/>
                <w:sz w:val="36"/>
                <w:szCs w:val="27"/>
              </w:rPr>
              <m:t>10</m:t>
            </m:r>
          </m:e>
          <m:sup>
            <m:r>
              <w:rPr>
                <w:rFonts w:ascii="Cambria Math" w:hAnsi="Cambria Math" w:cs="Times New Roman"/>
                <w:color w:val="131513"/>
                <w:w w:val="105"/>
                <w:sz w:val="36"/>
                <w:szCs w:val="27"/>
              </w:rPr>
              <m:t>7</m:t>
            </m:r>
          </m:sup>
        </m:sSup>
      </m:oMath>
      <w:r w:rsidR="008D6383"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>;</w:t>
      </w:r>
    </w:p>
    <w:p w:rsidR="008D6383" w:rsidRPr="00D50233" w:rsidRDefault="008D6383" w:rsidP="008D6383">
      <w:pPr>
        <w:ind w:left="708" w:firstLine="708"/>
        <w:rPr>
          <w:rFonts w:ascii="Times New Roman" w:hAnsi="Times New Roman" w:cs="Times New Roman"/>
          <w:sz w:val="32"/>
          <w:lang w:eastAsia="ru-RU"/>
        </w:rPr>
      </w:pPr>
    </w:p>
    <w:p w:rsidR="008D6383" w:rsidRPr="00D50233" w:rsidRDefault="008D6383" w:rsidP="008D6383">
      <w:pPr>
        <w:rPr>
          <w:rFonts w:ascii="Times New Roman" w:hAnsi="Times New Roman" w:cs="Times New Roman"/>
          <w:sz w:val="32"/>
          <w:lang w:eastAsia="ru-RU"/>
        </w:rPr>
      </w:pPr>
      <w:r w:rsidRPr="00D50233">
        <w:rPr>
          <w:rFonts w:ascii="Times New Roman" w:hAnsi="Times New Roman" w:cs="Times New Roman"/>
          <w:sz w:val="32"/>
          <w:lang w:eastAsia="ru-RU"/>
        </w:rPr>
        <w:t>Таким образом все условия выполнены. Эта схема позволяет реализовать корректирующий усилитель с передаточной функцией вида:</w:t>
      </w:r>
    </w:p>
    <w:p w:rsidR="008D6383" w:rsidRPr="00D50233" w:rsidRDefault="00E3448B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left="113" w:right="114" w:firstLine="361"/>
        <w:jc w:val="center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32"/>
                  <w:szCs w:val="27"/>
                </w:rPr>
              </m:ctrlPr>
            </m:sSubPr>
            <m:e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  <w:lang w:val="en-US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</w:rPr>
                <m:t>k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32"/>
                  <w:szCs w:val="27"/>
                </w:rPr>
              </m:ctrlPr>
            </m:dPr>
            <m:e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</w:rPr>
                <m:t>s</m:t>
              </m:r>
            </m:e>
          </m:d>
          <m:r>
            <w:rPr>
              <w:rFonts w:ascii="Cambria Math" w:hAnsi="Cambria Math" w:cs="Times New Roman"/>
              <w:color w:val="131513"/>
              <w:w w:val="105"/>
              <w:sz w:val="32"/>
              <w:szCs w:val="27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131513"/>
                  <w:w w:val="105"/>
                  <w:sz w:val="32"/>
                  <w:szCs w:val="27"/>
                </w:rPr>
              </m:ctrlPr>
            </m:fPr>
            <m:num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  <w:lang w:val="en-US"/>
                </w:rPr>
                <m:t>K(1+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32"/>
                      <w:szCs w:val="27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  <w:lang w:val="en-US"/>
                </w:rPr>
                <m:t>s)</m:t>
              </m:r>
            </m:num>
            <m:den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  <w:lang w:val="en-US"/>
                </w:rPr>
                <m:t>(1+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32"/>
                      <w:szCs w:val="27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  <w:lang w:val="en-US"/>
                </w:rPr>
                <m:t>s)(1+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131513"/>
                      <w:w w:val="105"/>
                      <w:sz w:val="32"/>
                      <w:szCs w:val="27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131513"/>
                      <w:w w:val="105"/>
                      <w:sz w:val="32"/>
                      <w:szCs w:val="27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131513"/>
                  <w:w w:val="105"/>
                  <w:sz w:val="32"/>
                  <w:szCs w:val="27"/>
                  <w:lang w:val="en-US"/>
                </w:rPr>
                <m:t>s)</m:t>
              </m:r>
            </m:den>
          </m:f>
          <m:r>
            <w:rPr>
              <w:rFonts w:ascii="Cambria Math" w:hAnsi="Cambria Math" w:cs="Times New Roman"/>
              <w:color w:val="131513"/>
              <w:w w:val="105"/>
              <w:sz w:val="32"/>
              <w:szCs w:val="27"/>
            </w:rPr>
            <m:t xml:space="preserve"> ,</m:t>
          </m:r>
        </m:oMath>
      </m:oMathPara>
    </w:p>
    <w:p w:rsidR="008D6383" w:rsidRPr="00D50233" w:rsidRDefault="008D6383" w:rsidP="008D6383">
      <w:pPr>
        <w:kinsoku w:val="0"/>
        <w:overflowPunct w:val="0"/>
        <w:autoSpaceDE w:val="0"/>
        <w:autoSpaceDN w:val="0"/>
        <w:adjustRightInd w:val="0"/>
        <w:spacing w:before="164" w:after="0" w:line="374" w:lineRule="auto"/>
        <w:ind w:right="114"/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</w:pPr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Где </w:t>
      </w:r>
      <m:oMath>
        <m:r>
          <w:rPr>
            <w:rFonts w:ascii="Cambria Math" w:hAnsi="Cambria Math" w:cs="Times New Roman"/>
            <w:color w:val="131513"/>
            <w:w w:val="105"/>
            <w:sz w:val="32"/>
            <w:szCs w:val="27"/>
            <w:lang w:val="en-US"/>
          </w:rPr>
          <m:t>K</m:t>
        </m:r>
        <m:r>
          <w:rPr>
            <w:rFonts w:ascii="Cambria Math" w:hAnsi="Cambria Math" w:cs="Times New Roman"/>
            <w:color w:val="131513"/>
            <w:w w:val="105"/>
            <w:sz w:val="32"/>
            <w:szCs w:val="27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131513"/>
                <w:w w:val="105"/>
                <w:sz w:val="32"/>
                <w:szCs w:val="27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3</m:t>
                </m:r>
              </m:sub>
            </m:sSub>
            <m:r>
              <w:rPr>
                <w:rFonts w:ascii="Cambria Math" w:eastAsiaTheme="minorEastAsia" w:hAnsi="Cambria Math" w:cs="Times New Roman"/>
                <w:color w:val="131513"/>
                <w:w w:val="105"/>
                <w:sz w:val="32"/>
                <w:szCs w:val="27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7</m:t>
                </m:r>
              </m:sub>
            </m:sSub>
            <m:ctrlPr>
              <w:rPr>
                <w:rFonts w:ascii="Cambria Math" w:eastAsiaTheme="minorEastAsia" w:hAnsi="Cambria Math" w:cs="Times New Roman"/>
                <w:i/>
                <w:color w:val="131513"/>
                <w:w w:val="105"/>
                <w:sz w:val="32"/>
                <w:szCs w:val="27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color w:val="131513"/>
                <w:w w:val="105"/>
                <w:sz w:val="32"/>
                <w:szCs w:val="27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131513"/>
                    <w:w w:val="105"/>
                    <w:sz w:val="32"/>
                    <w:szCs w:val="27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color w:val="131513"/>
                    <w:w w:val="105"/>
                    <w:sz w:val="32"/>
                    <w:szCs w:val="27"/>
                  </w:rPr>
                  <m:t>2</m:t>
                </m:r>
              </m:sub>
            </m:sSub>
          </m:den>
        </m:f>
      </m:oMath>
      <w:r w:rsidRPr="00D50233">
        <w:rPr>
          <w:rFonts w:ascii="Times New Roman" w:eastAsiaTheme="minorEastAsia" w:hAnsi="Times New Roman" w:cs="Times New Roman"/>
          <w:color w:val="131513"/>
          <w:w w:val="105"/>
          <w:sz w:val="28"/>
          <w:szCs w:val="27"/>
        </w:rPr>
        <w:t xml:space="preserve"> – коэффициент усления.</w:t>
      </w:r>
    </w:p>
    <w:p w:rsidR="008D6383" w:rsidRPr="00D50233" w:rsidRDefault="008D6383" w:rsidP="008D6383">
      <w:pPr>
        <w:rPr>
          <w:rFonts w:ascii="Times New Roman" w:hAnsi="Times New Roman" w:cs="Times New Roman"/>
          <w:sz w:val="32"/>
          <w:lang w:eastAsia="ru-RU"/>
        </w:rPr>
      </w:pPr>
      <w:r w:rsidRPr="00D50233">
        <w:rPr>
          <w:rFonts w:ascii="Times New Roman" w:hAnsi="Times New Roman" w:cs="Times New Roman"/>
          <w:sz w:val="32"/>
          <w:lang w:eastAsia="ru-RU"/>
        </w:rPr>
        <w:br w:type="page"/>
      </w:r>
    </w:p>
    <w:p w:rsidR="00F4157B" w:rsidRPr="00D50233" w:rsidRDefault="00F4157B" w:rsidP="008D6383">
      <w:pPr>
        <w:pStyle w:val="a3"/>
        <w:numPr>
          <w:ilvl w:val="0"/>
          <w:numId w:val="12"/>
        </w:numPr>
        <w:ind w:left="426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D50233">
        <w:rPr>
          <w:rFonts w:ascii="Times New Roman" w:eastAsia="Times New Roman" w:hAnsi="Times New Roman" w:cs="Times New Roman"/>
          <w:b/>
          <w:kern w:val="3"/>
          <w:sz w:val="36"/>
          <w:szCs w:val="28"/>
          <w:lang w:eastAsia="zh-CN" w:bidi="hi-IN"/>
        </w:rPr>
        <w:t>Расчет точности</w:t>
      </w:r>
    </w:p>
    <w:p w:rsidR="00F4157B" w:rsidRPr="00D50233" w:rsidRDefault="00F4157B" w:rsidP="00F4157B">
      <w:pPr>
        <w:ind w:left="66"/>
        <w:rPr>
          <w:rFonts w:ascii="Times New Roman" w:eastAsiaTheme="minorEastAsia" w:hAnsi="Times New Roman" w:cs="Times New Roman"/>
          <w:b/>
          <w:sz w:val="28"/>
          <w:lang w:eastAsia="ru-RU"/>
        </w:rPr>
      </w:pPr>
      <w:r w:rsidRPr="00D50233">
        <w:rPr>
          <w:rFonts w:ascii="Times New Roman" w:hAnsi="Times New Roman" w:cs="Times New Roman"/>
          <w:b/>
          <w:sz w:val="28"/>
          <w:lang w:eastAsia="ru-RU"/>
        </w:rPr>
        <w:t xml:space="preserve">Контур стабилизации по оси </w:t>
      </w:r>
      <m:oMath>
        <m:r>
          <m:rPr>
            <m:sty m:val="bi"/>
          </m:rPr>
          <w:rPr>
            <w:rFonts w:ascii="Cambria Math" w:hAnsi="Cambria Math" w:cs="Times New Roman"/>
            <w:sz w:val="28"/>
            <w:lang w:eastAsia="ru-RU"/>
          </w:rPr>
          <m:t>OY</m:t>
        </m:r>
      </m:oMath>
    </w:p>
    <w:p w:rsidR="00F4157B" w:rsidRPr="00D50233" w:rsidRDefault="00F4157B" w:rsidP="00F4157B">
      <w:pPr>
        <w:ind w:firstLine="708"/>
        <w:rPr>
          <w:rFonts w:ascii="Times New Roman" w:eastAsiaTheme="minorEastAsia" w:hAnsi="Times New Roman" w:cs="Times New Roman"/>
          <w:sz w:val="28"/>
          <w:lang w:eastAsia="ru-RU"/>
        </w:rPr>
      </w:pPr>
      <w:proofErr w:type="spellStart"/>
      <w:r w:rsidRPr="00D50233">
        <w:rPr>
          <w:rFonts w:ascii="Times New Roman" w:hAnsi="Times New Roman" w:cs="Times New Roman"/>
          <w:sz w:val="28"/>
          <w:lang w:eastAsia="ru-RU"/>
        </w:rPr>
        <w:t>Расчитаем</w:t>
      </w:r>
      <w:proofErr w:type="spellEnd"/>
      <w:r w:rsidRPr="00D50233">
        <w:rPr>
          <w:rFonts w:ascii="Times New Roman" w:hAnsi="Times New Roman" w:cs="Times New Roman"/>
          <w:sz w:val="28"/>
          <w:lang w:eastAsia="ru-RU"/>
        </w:rPr>
        <w:t xml:space="preserve"> установившееся значение ошибки при действии на гиростабилизатор постоянного внешнего возмущающего момента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  <w:lang w:eastAsia="ru-RU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lang w:eastAsia="ru-RU"/>
                  </w:rPr>
                  <m:t>.</m:t>
                </m:r>
              </m:e>
            </m:nary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Y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=0.021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, которое определяется:</w:t>
      </w:r>
    </w:p>
    <w:p w:rsidR="00F4157B" w:rsidRPr="00D50233" w:rsidRDefault="00E3448B" w:rsidP="00F4157B">
      <w:pPr>
        <w:ind w:firstLine="708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32"/>
                    <w:lang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2"/>
                    <w:lang w:eastAsia="ru-RU"/>
                  </w:rPr>
                  <m:t>M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32"/>
                        <w:lang w:eastAsia="ru-RU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32"/>
                        <w:lang w:eastAsia="ru-RU"/>
                      </w:rPr>
                      <m:t>.</m:t>
                    </m:r>
                  </m:e>
                </m:nary>
              </m:sub>
              <m:sup>
                <m:r>
                  <w:rPr>
                    <w:rFonts w:ascii="Cambria Math" w:hAnsi="Cambria Math" w:cs="Times New Roman"/>
                    <w:sz w:val="32"/>
                    <w:lang w:eastAsia="ru-RU"/>
                  </w:rPr>
                  <m:t>Y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lang w:val="en-US" w:eastAsia="ru-RU"/>
                  </w:rPr>
                  <m:t>pα</m:t>
                </m:r>
              </m:sub>
            </m:sSub>
          </m:den>
        </m:f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0.021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40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=5*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-4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=1.72 [угл. мин]</m:t>
        </m:r>
      </m:oMath>
      <w:r w:rsidR="00F4157B"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F4157B" w:rsidRPr="00D50233" w:rsidRDefault="00F4157B" w:rsidP="00F4157B">
      <w:pPr>
        <w:ind w:firstLine="708"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>Рассчитаем составляющие этой ошибки:</w:t>
      </w:r>
    </w:p>
    <w:p w:rsidR="00F4157B" w:rsidRPr="00D50233" w:rsidRDefault="00F4157B" w:rsidP="00F4157B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трения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тр. ш/п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Y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=0.0083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F4157B" w:rsidRPr="00D50233" w:rsidRDefault="00E3448B" w:rsidP="00F4157B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0.0083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40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=2.1*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-4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=0.772 [угл. мин]</m:t>
        </m:r>
      </m:oMath>
      <w:r w:rsidR="00F4157B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F4157B" w:rsidRPr="00D50233" w:rsidRDefault="00F4157B" w:rsidP="00F4157B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тяжения токоподводов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т.п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Y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=0.00021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F4157B" w:rsidRPr="00D50233" w:rsidRDefault="00E3448B" w:rsidP="00F4157B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0.00021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40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=5.25*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-6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=0.018 [угл. мин]</m:t>
        </m:r>
      </m:oMath>
      <w:r w:rsidR="00F4157B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F4157B" w:rsidRPr="00D50233" w:rsidRDefault="00F4157B" w:rsidP="00F4157B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остаточной несбалансированности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НБ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Y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=0.0066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F4157B" w:rsidRPr="00D50233" w:rsidRDefault="00E3448B" w:rsidP="00F4157B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0.0066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40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=1.65*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-4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=0.568 [угл. мин]</m:t>
        </m:r>
      </m:oMath>
      <w:r w:rsidR="00F4157B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F4157B" w:rsidRPr="00D50233" w:rsidRDefault="00F4157B" w:rsidP="00F4157B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обусловленного неравножесткостью при линейных ускорениях ЛА 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НЖ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Y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(ускор)=0.000013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F4157B" w:rsidRPr="00D50233" w:rsidRDefault="00E3448B" w:rsidP="00F4157B">
      <w:pPr>
        <w:ind w:left="1068"/>
        <w:rPr>
          <w:rFonts w:ascii="Times New Roman" w:eastAsiaTheme="minorEastAsia" w:hAnsi="Times New Roman" w:cs="Times New Roman"/>
          <w:sz w:val="28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0.000013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40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=3.25*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-7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=0.0011 [угл. мин]</m:t>
        </m:r>
      </m:oMath>
      <w:r w:rsidR="00F4157B"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F4157B" w:rsidRPr="00D50233" w:rsidRDefault="00F4157B" w:rsidP="00F4157B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обусловленного неравножесткостью при линейных вибрациях ЛА 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НЖ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Y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(вибр)=0.00006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F4157B" w:rsidRPr="00D50233" w:rsidRDefault="00E3448B" w:rsidP="00F4157B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0.00006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40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=1.5*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-6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=0.0052 [угл. мин]</m:t>
        </m:r>
      </m:oMath>
      <w:r w:rsidR="00F4157B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F4157B" w:rsidRPr="00D50233" w:rsidRDefault="00F4157B" w:rsidP="00F4157B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инерционного момента 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ИН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Y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=0.0058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F4157B" w:rsidRPr="00D50233" w:rsidRDefault="00E3448B" w:rsidP="00F4157B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0.0058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40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=1.45*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-4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=0.499 [угл. мин]</m:t>
        </m:r>
      </m:oMath>
      <w:r w:rsidR="00F4157B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F4157B" w:rsidRPr="00D50233" w:rsidRDefault="00F4157B" w:rsidP="00F4157B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F4157B" w:rsidRPr="00D50233" w:rsidRDefault="00F4157B" w:rsidP="00F4157B">
      <w:pPr>
        <w:rPr>
          <w:rFonts w:ascii="Times New Roman" w:eastAsiaTheme="minorEastAsia" w:hAnsi="Times New Roman" w:cs="Times New Roman"/>
          <w:sz w:val="28"/>
          <w:lang w:eastAsia="ru-RU"/>
        </w:rPr>
      </w:pPr>
      <w:r w:rsidRPr="00D50233">
        <w:rPr>
          <w:rFonts w:ascii="Times New Roman" w:eastAsiaTheme="minorEastAsia" w:hAnsi="Times New Roman" w:cs="Times New Roman"/>
          <w:sz w:val="28"/>
          <w:lang w:eastAsia="ru-RU"/>
        </w:rPr>
        <w:t>Таким образом мы видим, что значение установившейся ошибки стабилизации соответствует требованиям технического задания.</w:t>
      </w:r>
    </w:p>
    <w:p w:rsidR="00F4157B" w:rsidRPr="00D50233" w:rsidRDefault="00F4157B" w:rsidP="00F4157B">
      <w:pPr>
        <w:rPr>
          <w:rFonts w:ascii="Times New Roman" w:eastAsiaTheme="minorEastAsia" w:hAnsi="Times New Roman" w:cs="Times New Roman"/>
          <w:sz w:val="28"/>
          <w:lang w:eastAsia="ru-RU"/>
        </w:rPr>
      </w:pPr>
      <w:r w:rsidRPr="00D50233">
        <w:rPr>
          <w:rFonts w:ascii="Times New Roman" w:eastAsiaTheme="minorEastAsia" w:hAnsi="Times New Roman" w:cs="Times New Roman"/>
          <w:sz w:val="28"/>
          <w:lang w:eastAsia="ru-RU"/>
        </w:rPr>
        <w:br w:type="page"/>
      </w:r>
    </w:p>
    <w:p w:rsidR="00F4157B" w:rsidRPr="00D50233" w:rsidRDefault="00F4157B" w:rsidP="00F4157B">
      <w:pPr>
        <w:jc w:val="center"/>
        <w:rPr>
          <w:rFonts w:ascii="Times New Roman" w:eastAsiaTheme="minorEastAsia" w:hAnsi="Times New Roman" w:cs="Times New Roman"/>
          <w:b/>
          <w:i/>
          <w:sz w:val="28"/>
          <w:lang w:eastAsia="ru-RU"/>
        </w:rPr>
      </w:pPr>
      <w:r w:rsidRPr="00D50233">
        <w:rPr>
          <w:rFonts w:ascii="Times New Roman" w:hAnsi="Times New Roman" w:cs="Times New Roman"/>
          <w:b/>
          <w:sz w:val="28"/>
          <w:lang w:eastAsia="ru-RU"/>
        </w:rPr>
        <w:t xml:space="preserve">Контур стабилизации по оси </w:t>
      </w:r>
      <m:oMath>
        <m:r>
          <m:rPr>
            <m:sty m:val="bi"/>
          </m:rPr>
          <w:rPr>
            <w:rFonts w:ascii="Cambria Math" w:hAnsi="Cambria Math" w:cs="Times New Roman"/>
            <w:sz w:val="28"/>
            <w:lang w:eastAsia="ru-RU"/>
          </w:rPr>
          <m:t>OX</m:t>
        </m:r>
      </m:oMath>
    </w:p>
    <w:p w:rsidR="00F4157B" w:rsidRPr="00D50233" w:rsidRDefault="00F4157B" w:rsidP="00F4157B">
      <w:pPr>
        <w:ind w:firstLine="708"/>
        <w:rPr>
          <w:rFonts w:ascii="Times New Roman" w:eastAsiaTheme="minorEastAsia" w:hAnsi="Times New Roman" w:cs="Times New Roman"/>
          <w:sz w:val="28"/>
          <w:lang w:eastAsia="ru-RU"/>
        </w:rPr>
      </w:pPr>
      <w:proofErr w:type="spellStart"/>
      <w:r w:rsidRPr="00D50233">
        <w:rPr>
          <w:rFonts w:ascii="Times New Roman" w:hAnsi="Times New Roman" w:cs="Times New Roman"/>
          <w:sz w:val="28"/>
          <w:lang w:eastAsia="ru-RU"/>
        </w:rPr>
        <w:t>Расчитаем</w:t>
      </w:r>
      <w:proofErr w:type="spellEnd"/>
      <w:r w:rsidRPr="00D50233">
        <w:rPr>
          <w:rFonts w:ascii="Times New Roman" w:hAnsi="Times New Roman" w:cs="Times New Roman"/>
          <w:sz w:val="28"/>
          <w:lang w:eastAsia="ru-RU"/>
        </w:rPr>
        <w:t xml:space="preserve"> установившееся значение ошибки при действии на гиростабилизатор постоянного внешнего возмущающего момента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  <w:lang w:eastAsia="ru-RU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lang w:eastAsia="ru-RU"/>
                  </w:rPr>
                  <m:t>.</m:t>
                </m:r>
              </m:e>
            </m:nary>
          </m:sub>
          <m:sup>
            <m:r>
              <w:rPr>
                <w:rFonts w:ascii="Cambria Math" w:hAnsi="Cambria Math" w:cs="Times New Roman"/>
                <w:sz w:val="28"/>
                <w:lang w:val="en-US" w:eastAsia="ru-RU"/>
              </w:rPr>
              <m:t>X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=0.012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, которое определяется:</w:t>
      </w:r>
    </w:p>
    <w:p w:rsidR="00F4157B" w:rsidRPr="00D50233" w:rsidRDefault="00E3448B" w:rsidP="00F4157B">
      <w:pPr>
        <w:ind w:firstLine="708"/>
        <w:jc w:val="center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β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32"/>
                    <w:lang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2"/>
                    <w:lang w:eastAsia="ru-RU"/>
                  </w:rPr>
                  <m:t>M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32"/>
                        <w:lang w:eastAsia="ru-RU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32"/>
                        <w:lang w:eastAsia="ru-RU"/>
                      </w:rPr>
                      <m:t>.</m:t>
                    </m:r>
                  </m:e>
                </m:nary>
              </m:sub>
              <m:sup>
                <m:r>
                  <w:rPr>
                    <w:rFonts w:ascii="Cambria Math" w:hAnsi="Cambria Math" w:cs="Times New Roman"/>
                    <w:sz w:val="32"/>
                    <w:lang w:eastAsia="ru-RU"/>
                  </w:rPr>
                  <m:t>X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lang w:val="en-US" w:eastAsia="ru-RU"/>
                  </w:rPr>
                  <m:t>pβ</m:t>
                </m:r>
              </m:sub>
            </m:sSub>
          </m:den>
        </m:f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0.012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32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=3.75*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-4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=1.29 [угл. мин]</m:t>
        </m:r>
      </m:oMath>
      <w:r w:rsidR="00F4157B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F4157B" w:rsidRPr="00D50233" w:rsidRDefault="00F4157B" w:rsidP="00F4157B">
      <w:pPr>
        <w:ind w:firstLine="708"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>Рассчитаем составляющие этой ошибки:</w:t>
      </w:r>
    </w:p>
    <w:p w:rsidR="00F4157B" w:rsidRPr="00D50233" w:rsidRDefault="00F4157B" w:rsidP="00F4157B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трения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тр. ш/п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X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=0.0062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F4157B" w:rsidRPr="00D50233" w:rsidRDefault="00E3448B" w:rsidP="00F4157B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0.0062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32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=1.9*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-4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=0.67 [угл. мин]</m:t>
        </m:r>
      </m:oMath>
      <w:r w:rsidR="00F4157B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F4157B" w:rsidRPr="00D50233" w:rsidRDefault="00F4157B" w:rsidP="00F4157B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тяжения токоподводов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т.п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X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=0.00017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F4157B" w:rsidRPr="00D50233" w:rsidRDefault="00E3448B" w:rsidP="00F4157B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0.00017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32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=5.31*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-6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=0.018 [угл. мин]</m:t>
        </m:r>
      </m:oMath>
      <w:r w:rsidR="00F4157B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F4157B" w:rsidRPr="00D50233" w:rsidRDefault="00F4157B" w:rsidP="00F4157B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остаточной несбалансированности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НБ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X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=0.006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F4157B" w:rsidRPr="00D50233" w:rsidRDefault="00E3448B" w:rsidP="00F4157B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0.006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32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=1.88*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-4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=0.645 [угл. мин]</m:t>
        </m:r>
      </m:oMath>
      <w:r w:rsidR="00F4157B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F4157B" w:rsidRPr="00D50233" w:rsidRDefault="00F4157B" w:rsidP="00F4157B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обусловленного неравножесткостью при линейных ускорениях ЛА 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НЖ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X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(ускор)=0.000005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F4157B" w:rsidRPr="00D50233" w:rsidRDefault="00E3448B" w:rsidP="00F4157B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0.000005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32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=1.56*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-7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=0.00054 [угл. мин]</m:t>
        </m:r>
      </m:oMath>
      <w:r w:rsidR="00F4157B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F4157B" w:rsidRPr="00D50233" w:rsidRDefault="00F4157B" w:rsidP="00F4157B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обусловленного неравножесткостью при линейных вибрациях ЛА 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НЖ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X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(вибр)=0.00002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F4157B" w:rsidRPr="00D50233" w:rsidRDefault="00E3448B" w:rsidP="00F4157B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0.00002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32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=6.25*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-7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=0.0022 [угл. мин]</m:t>
        </m:r>
      </m:oMath>
      <w:r w:rsidR="00F4157B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F4157B" w:rsidRPr="00D50233" w:rsidRDefault="00F4157B" w:rsidP="00F4157B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F4157B" w:rsidRPr="00D50233" w:rsidRDefault="00F4157B" w:rsidP="00F4157B">
      <w:pPr>
        <w:rPr>
          <w:rFonts w:ascii="Times New Roman" w:eastAsiaTheme="minorEastAsia" w:hAnsi="Times New Roman" w:cs="Times New Roman"/>
          <w:sz w:val="28"/>
          <w:lang w:eastAsia="ru-RU"/>
        </w:rPr>
      </w:pPr>
      <w:r w:rsidRPr="00D50233">
        <w:rPr>
          <w:rFonts w:ascii="Times New Roman" w:eastAsiaTheme="minorEastAsia" w:hAnsi="Times New Roman" w:cs="Times New Roman"/>
          <w:sz w:val="28"/>
          <w:lang w:eastAsia="ru-RU"/>
        </w:rPr>
        <w:t>Из приведённых расчетов можно заключить, что спроектированная система с корректирующим устройством в цепи обратной связи полностью соответствует требованиям технического задания, как в плане ослабления колебаний на частоте основания, так и в плане точности.</w:t>
      </w:r>
    </w:p>
    <w:p w:rsidR="00A45139" w:rsidRPr="00D50233" w:rsidRDefault="00F4157B">
      <w:pPr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  <w:br w:type="page"/>
      </w:r>
    </w:p>
    <w:p w:rsidR="00A45139" w:rsidRPr="00D50233" w:rsidRDefault="00A45139" w:rsidP="00A45139">
      <w:pPr>
        <w:jc w:val="center"/>
        <w:rPr>
          <w:rFonts w:ascii="Times New Roman" w:eastAsiaTheme="minorEastAsia" w:hAnsi="Times New Roman" w:cs="Times New Roman"/>
          <w:b/>
          <w:i/>
          <w:sz w:val="28"/>
          <w:lang w:eastAsia="ru-RU"/>
        </w:rPr>
      </w:pPr>
      <w:r w:rsidRPr="00D50233">
        <w:rPr>
          <w:rFonts w:ascii="Times New Roman" w:hAnsi="Times New Roman" w:cs="Times New Roman"/>
          <w:b/>
          <w:sz w:val="28"/>
          <w:lang w:eastAsia="ru-RU"/>
        </w:rPr>
        <w:t xml:space="preserve">Контур стабилизации по оси </w:t>
      </w:r>
      <m:oMath>
        <m:r>
          <m:rPr>
            <m:sty m:val="bi"/>
          </m:rPr>
          <w:rPr>
            <w:rFonts w:ascii="Cambria Math" w:hAnsi="Cambria Math" w:cs="Times New Roman"/>
            <w:sz w:val="28"/>
            <w:lang w:eastAsia="ru-RU"/>
          </w:rPr>
          <m:t>O</m:t>
        </m:r>
        <m:r>
          <m:rPr>
            <m:sty m:val="bi"/>
          </m:rPr>
          <w:rPr>
            <w:rFonts w:ascii="Cambria Math" w:hAnsi="Cambria Math" w:cs="Times New Roman"/>
            <w:sz w:val="28"/>
            <w:lang w:val="en-US" w:eastAsia="ru-RU"/>
          </w:rPr>
          <m:t>Z</m:t>
        </m:r>
      </m:oMath>
    </w:p>
    <w:p w:rsidR="00A45139" w:rsidRPr="00D50233" w:rsidRDefault="00A45139" w:rsidP="00A45139">
      <w:pPr>
        <w:ind w:firstLine="708"/>
        <w:rPr>
          <w:rFonts w:ascii="Times New Roman" w:eastAsiaTheme="minorEastAsia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Рассчитаем установившееся значение ошибки при действии на гиростабилизатор постоянного внешнего возмущающего момента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8"/>
                    <w:lang w:eastAsia="ru-RU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lang w:eastAsia="ru-RU"/>
                  </w:rPr>
                  <m:t>.</m:t>
                </m:r>
              </m:e>
            </m:nary>
          </m:sub>
          <m:sup>
            <m:r>
              <w:rPr>
                <w:rFonts w:ascii="Cambria Math" w:hAnsi="Cambria Math" w:cs="Times New Roman"/>
                <w:sz w:val="28"/>
                <w:lang w:val="en-US" w:eastAsia="ru-RU"/>
              </w:rPr>
              <m:t>X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=0.012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, которое определяется:</w:t>
      </w:r>
    </w:p>
    <w:p w:rsidR="00A45139" w:rsidRPr="00D50233" w:rsidRDefault="00E3448B" w:rsidP="00A45139">
      <w:pPr>
        <w:ind w:firstLine="708"/>
        <w:jc w:val="center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β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32"/>
                    <w:lang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2"/>
                    <w:lang w:eastAsia="ru-RU"/>
                  </w:rPr>
                  <m:t>M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32"/>
                        <w:lang w:eastAsia="ru-RU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32"/>
                        <w:lang w:eastAsia="ru-RU"/>
                      </w:rPr>
                      <m:t>.</m:t>
                    </m:r>
                  </m:e>
                </m:nary>
              </m:sub>
              <m:sup>
                <m:r>
                  <w:rPr>
                    <w:rFonts w:ascii="Cambria Math" w:hAnsi="Cambria Math" w:cs="Times New Roman"/>
                    <w:sz w:val="32"/>
                    <w:lang w:eastAsia="ru-RU"/>
                  </w:rPr>
                  <m:t>Z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lang w:val="en-US" w:eastAsia="ru-RU"/>
                  </w:rPr>
                  <m:t>pβ</m:t>
                </m:r>
              </m:sub>
            </m:sSub>
          </m:den>
        </m:f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0.0125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32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=3.756*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-4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=1.3 [угл. мин]</m:t>
        </m:r>
      </m:oMath>
      <w:r w:rsidR="00A45139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A45139" w:rsidRPr="00D50233" w:rsidRDefault="00A45139" w:rsidP="00A45139">
      <w:pPr>
        <w:ind w:firstLine="708"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>Рассчитаем составляющие этой ошибки:</w:t>
      </w:r>
    </w:p>
    <w:p w:rsidR="00A45139" w:rsidRPr="00D50233" w:rsidRDefault="00A45139" w:rsidP="00A45139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трения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тр. ш/п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Z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=0.0062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A45139" w:rsidRPr="00D50233" w:rsidRDefault="00E3448B" w:rsidP="00A45139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0.0062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32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=1.9*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-4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=0.67 [угл. мин]</m:t>
        </m:r>
      </m:oMath>
      <w:r w:rsidR="00A45139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A45139" w:rsidRPr="00D50233" w:rsidRDefault="00A45139" w:rsidP="00A45139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тяжения токоподводов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т.п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Z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=0.00017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A45139" w:rsidRPr="00D50233" w:rsidRDefault="00E3448B" w:rsidP="00A45139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0.00017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32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=5.31*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-6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=0.018 [угл. мин]</m:t>
        </m:r>
      </m:oMath>
      <w:r w:rsidR="00A45139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A45139" w:rsidRPr="00D50233" w:rsidRDefault="00A45139" w:rsidP="00A45139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остаточной несбалансированности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НБ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Z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=0.006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A45139" w:rsidRPr="00D50233" w:rsidRDefault="00E3448B" w:rsidP="00A45139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0.006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32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=1.88*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-4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=0.645 [угл. мин]</m:t>
        </m:r>
      </m:oMath>
      <w:r w:rsidR="00A45139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A45139" w:rsidRPr="00D50233" w:rsidRDefault="00A45139" w:rsidP="00A45139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обусловленного неравножесткостью при линейных ускорениях ЛА 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НЖ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Z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(ускор)=0.000005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A45139" w:rsidRPr="00D50233" w:rsidRDefault="00E3448B" w:rsidP="00A45139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0.000005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32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=1.56*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-7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=0.00054 [угл. мин]</m:t>
        </m:r>
      </m:oMath>
      <w:r w:rsidR="00A45139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A45139" w:rsidRPr="00D50233" w:rsidRDefault="00A45139" w:rsidP="00A45139">
      <w:pPr>
        <w:numPr>
          <w:ilvl w:val="0"/>
          <w:numId w:val="24"/>
        </w:numPr>
        <w:contextualSpacing/>
        <w:rPr>
          <w:rFonts w:ascii="Times New Roman" w:hAnsi="Times New Roman" w:cs="Times New Roman"/>
          <w:sz w:val="28"/>
          <w:lang w:eastAsia="ru-RU"/>
        </w:rPr>
      </w:pPr>
      <w:r w:rsidRPr="00D50233">
        <w:rPr>
          <w:rFonts w:ascii="Times New Roman" w:hAnsi="Times New Roman" w:cs="Times New Roman"/>
          <w:sz w:val="28"/>
          <w:lang w:eastAsia="ru-RU"/>
        </w:rPr>
        <w:t xml:space="preserve">От момента обусловленного неравножесткостью при линейных вибрациях ЛА    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lang w:eastAsia="ru-RU"/>
              </w:rPr>
              <m:t>НЖ</m:t>
            </m:r>
          </m:sub>
          <m:sup>
            <m:r>
              <w:rPr>
                <w:rFonts w:ascii="Cambria Math" w:hAnsi="Cambria Math" w:cs="Times New Roman"/>
                <w:sz w:val="28"/>
                <w:lang w:eastAsia="ru-RU"/>
              </w:rPr>
              <m:t>Z</m:t>
            </m:r>
          </m:sup>
        </m:sSubSup>
        <m:r>
          <w:rPr>
            <w:rFonts w:ascii="Cambria Math" w:eastAsiaTheme="minorEastAsia" w:hAnsi="Cambria Math" w:cs="Times New Roman"/>
            <w:sz w:val="28"/>
            <w:lang w:eastAsia="ru-RU"/>
          </w:rPr>
          <m:t>(вибр)=0.00002 [Нм]</m:t>
        </m:r>
      </m:oMath>
      <w:r w:rsidRPr="00D50233">
        <w:rPr>
          <w:rFonts w:ascii="Times New Roman" w:eastAsiaTheme="minorEastAsia" w:hAnsi="Times New Roman" w:cs="Times New Roman"/>
          <w:sz w:val="28"/>
          <w:lang w:eastAsia="ru-RU"/>
        </w:rPr>
        <w:t>;</w:t>
      </w:r>
    </w:p>
    <w:p w:rsidR="00A45139" w:rsidRPr="00D50233" w:rsidRDefault="00E3448B" w:rsidP="00A45139">
      <w:pPr>
        <w:ind w:left="1068"/>
        <w:rPr>
          <w:rFonts w:ascii="Times New Roman" w:eastAsiaTheme="minorEastAsia" w:hAnsi="Times New Roman" w:cs="Times New Roman"/>
          <w:sz w:val="32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lang w:eastAsia="ru-RU"/>
              </w:rPr>
              <m:t>α</m:t>
            </m:r>
          </m:e>
          <m:sub>
            <m:r>
              <w:rPr>
                <w:rFonts w:ascii="Cambria Math" w:hAnsi="Cambria Math" w:cs="Times New Roman"/>
                <w:sz w:val="32"/>
                <w:lang w:eastAsia="ru-RU"/>
              </w:rPr>
              <m:t>ст</m:t>
            </m:r>
          </m:sub>
        </m:sSub>
        <m:r>
          <w:rPr>
            <w:rFonts w:ascii="Cambria Math" w:hAnsi="Cambria Math" w:cs="Times New Roman"/>
            <w:sz w:val="32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lang w:eastAsia="ru-RU"/>
              </w:rPr>
              <m:t>0.00002</m:t>
            </m:r>
          </m:num>
          <m:den>
            <m:r>
              <w:rPr>
                <w:rFonts w:ascii="Cambria Math" w:hAnsi="Cambria Math" w:cs="Times New Roman"/>
                <w:sz w:val="32"/>
                <w:lang w:eastAsia="ru-RU"/>
              </w:rPr>
              <m:t>32</m:t>
            </m:r>
          </m:den>
        </m:f>
        <m:r>
          <w:rPr>
            <w:rFonts w:ascii="Cambria Math" w:hAnsi="Cambria Math" w:cs="Times New Roman"/>
            <w:sz w:val="32"/>
            <w:lang w:eastAsia="ru-RU"/>
          </w:rPr>
          <m:t>=6.25*</m:t>
        </m:r>
        <m:sSup>
          <m:sSupPr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lang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sz w:val="32"/>
                <w:lang w:eastAsia="ru-RU"/>
              </w:rPr>
              <m:t>-7</m:t>
            </m:r>
          </m:sup>
        </m:sSup>
        <m:r>
          <w:rPr>
            <w:rFonts w:ascii="Cambria Math" w:hAnsi="Cambria Math" w:cs="Times New Roman"/>
            <w:sz w:val="32"/>
            <w:lang w:eastAsia="ru-RU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2"/>
                <w:lang w:eastAsia="ru-RU"/>
              </w:rPr>
            </m:ctrlPr>
          </m:dPr>
          <m:e>
            <m:r>
              <w:rPr>
                <w:rFonts w:ascii="Cambria Math" w:hAnsi="Cambria Math" w:cs="Times New Roman"/>
                <w:sz w:val="32"/>
                <w:lang w:eastAsia="ru-RU"/>
              </w:rPr>
              <m:t>рад</m:t>
            </m:r>
          </m:e>
        </m:d>
        <m:r>
          <w:rPr>
            <w:rFonts w:ascii="Cambria Math" w:hAnsi="Cambria Math" w:cs="Times New Roman"/>
            <w:sz w:val="32"/>
            <w:lang w:eastAsia="ru-RU"/>
          </w:rPr>
          <m:t>=0.0022 [угл. мин]</m:t>
        </m:r>
      </m:oMath>
      <w:r w:rsidR="00A45139" w:rsidRPr="00D50233">
        <w:rPr>
          <w:rFonts w:ascii="Times New Roman" w:eastAsiaTheme="minorEastAsia" w:hAnsi="Times New Roman" w:cs="Times New Roman"/>
          <w:sz w:val="32"/>
          <w:lang w:eastAsia="ru-RU"/>
        </w:rPr>
        <w:t>;</w:t>
      </w:r>
    </w:p>
    <w:p w:rsidR="00A45139" w:rsidRPr="00D50233" w:rsidRDefault="00A45139" w:rsidP="00A45139">
      <w:pPr>
        <w:rPr>
          <w:rFonts w:ascii="Times New Roman" w:eastAsiaTheme="minorEastAsia" w:hAnsi="Times New Roman" w:cs="Times New Roman"/>
          <w:sz w:val="28"/>
          <w:lang w:eastAsia="ru-RU"/>
        </w:rPr>
      </w:pPr>
    </w:p>
    <w:p w:rsidR="00A45139" w:rsidRPr="00D50233" w:rsidRDefault="00A45139" w:rsidP="00A45139">
      <w:pPr>
        <w:rPr>
          <w:rFonts w:ascii="Times New Roman" w:eastAsiaTheme="minorEastAsia" w:hAnsi="Times New Roman" w:cs="Times New Roman"/>
          <w:sz w:val="28"/>
          <w:lang w:eastAsia="ru-RU"/>
        </w:rPr>
      </w:pPr>
      <w:r w:rsidRPr="00D50233">
        <w:rPr>
          <w:rFonts w:ascii="Times New Roman" w:eastAsiaTheme="minorEastAsia" w:hAnsi="Times New Roman" w:cs="Times New Roman"/>
          <w:sz w:val="28"/>
          <w:lang w:eastAsia="ru-RU"/>
        </w:rPr>
        <w:t>Из приведённых расчетов можно заключить, что спроектированная система с корректирующим устройством в цепи обратной связи полностью соответствует требованиям технического задания, как в плане ослабления колебаний на частоте основания, так и в плане точности.</w:t>
      </w:r>
    </w:p>
    <w:p w:rsidR="00A45139" w:rsidRPr="00D50233" w:rsidRDefault="00A45139">
      <w:pPr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</w:pPr>
      <w:r w:rsidRPr="00D50233">
        <w:rPr>
          <w:rFonts w:ascii="Times New Roman" w:eastAsia="Times New Roman" w:hAnsi="Times New Roman" w:cs="Times New Roman"/>
          <w:kern w:val="3"/>
          <w:sz w:val="20"/>
          <w:szCs w:val="20"/>
          <w:lang w:eastAsia="zh-CN" w:bidi="hi-IN"/>
        </w:rPr>
        <w:br w:type="page"/>
      </w:r>
    </w:p>
    <w:p w:rsidR="00F929A9" w:rsidRPr="00D50233" w:rsidRDefault="00F929A9" w:rsidP="00F929A9">
      <w:pPr>
        <w:rPr>
          <w:rFonts w:ascii="Times New Roman" w:eastAsiaTheme="minorEastAsia" w:hAnsi="Times New Roman" w:cs="Times New Roman"/>
          <w:i/>
          <w:sz w:val="28"/>
          <w:lang w:eastAsia="ru-RU"/>
        </w:rPr>
      </w:pPr>
      <w:r w:rsidRPr="00D50233">
        <w:rPr>
          <w:rFonts w:ascii="Times New Roman" w:eastAsiaTheme="minorEastAsia" w:hAnsi="Times New Roman" w:cs="Times New Roman"/>
          <w:b/>
          <w:sz w:val="36"/>
          <w:lang w:eastAsia="ru-RU"/>
        </w:rPr>
        <w:t>Литература:</w:t>
      </w:r>
    </w:p>
    <w:p w:rsidR="00F929A9" w:rsidRPr="00D50233" w:rsidRDefault="00F929A9" w:rsidP="00F929A9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Пельпор Д.С. Гироскопические системы. Ч1. - М.: Высшая школа, 1986.</w:t>
      </w:r>
    </w:p>
    <w:p w:rsidR="00F929A9" w:rsidRPr="00D50233" w:rsidRDefault="00F929A9" w:rsidP="00F929A9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>2.</w:t>
      </w: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Пельпор Д.С., Матвеев В.А., Арсеньев В.Д. Динамически настраиваемые гироскопы. - М.: Машиностроение, 1988.</w:t>
      </w:r>
    </w:p>
    <w:p w:rsidR="00F929A9" w:rsidRPr="00D50233" w:rsidRDefault="00F929A9" w:rsidP="00F929A9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Пельпор Д.С. Гироскопические системы. Ч2. - М.: Высшая школа, 1986.</w:t>
      </w:r>
    </w:p>
    <w:p w:rsidR="00F929A9" w:rsidRPr="00D50233" w:rsidRDefault="00F929A9" w:rsidP="00F929A9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>4.</w:t>
      </w: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Пельпор Д.С. Гироскопические системы. ЧЗ. - М.: Высшая школа, 1986.</w:t>
      </w:r>
    </w:p>
    <w:p w:rsidR="00F929A9" w:rsidRPr="00D50233" w:rsidRDefault="00F929A9" w:rsidP="00F929A9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>5.</w:t>
      </w: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Лекции по теории гироскопов и гиростабилизаторов.</w:t>
      </w:r>
    </w:p>
    <w:p w:rsidR="00F929A9" w:rsidRPr="00D50233" w:rsidRDefault="00F929A9" w:rsidP="00F929A9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>6.</w:t>
      </w: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Лекции по элементам САУ.</w:t>
      </w:r>
    </w:p>
    <w:p w:rsidR="00F929A9" w:rsidRPr="00D50233" w:rsidRDefault="00F929A9" w:rsidP="00F929A9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>7.</w:t>
      </w: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Э.Г.</w:t>
      </w: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Богатырев,</w:t>
      </w: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З.Ф. Уразаев. Методические</w:t>
      </w: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указания по выполнению технологической части дипломных проектов. М.: изд. МВТУ, 1978.</w:t>
      </w:r>
    </w:p>
    <w:p w:rsidR="00F929A9" w:rsidRPr="00D50233" w:rsidRDefault="00F929A9" w:rsidP="00F929A9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>8.</w:t>
      </w:r>
      <w:r w:rsidRPr="00D50233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Р.М. Гоцеридзе, З.Ф. Уразаев. Методы обеспечения точности сборки приборов. М.: Издательство МГТУ, 1993.</w:t>
      </w:r>
    </w:p>
    <w:p w:rsidR="001253EA" w:rsidRPr="00D50233" w:rsidRDefault="00F929A9" w:rsidP="00FB16D4">
      <w:pPr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 xml:space="preserve">9. </w:t>
      </w:r>
      <w:r w:rsidRPr="00D5023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253EA" w:rsidRPr="00D50233">
        <w:rPr>
          <w:rFonts w:ascii="Times New Roman" w:hAnsi="Times New Roman" w:cs="Times New Roman"/>
          <w:sz w:val="28"/>
          <w:szCs w:val="28"/>
        </w:rPr>
        <w:t>Мусалимов</w:t>
      </w:r>
      <w:proofErr w:type="spellEnd"/>
      <w:r w:rsidR="001253EA" w:rsidRPr="00D50233">
        <w:rPr>
          <w:rFonts w:ascii="Times New Roman" w:hAnsi="Times New Roman" w:cs="Times New Roman"/>
          <w:sz w:val="28"/>
          <w:szCs w:val="28"/>
        </w:rPr>
        <w:t xml:space="preserve"> В.М., </w:t>
      </w:r>
      <w:proofErr w:type="spellStart"/>
      <w:r w:rsidR="001253EA" w:rsidRPr="00D50233">
        <w:rPr>
          <w:rFonts w:ascii="Times New Roman" w:hAnsi="Times New Roman" w:cs="Times New Roman"/>
          <w:sz w:val="28"/>
          <w:szCs w:val="28"/>
        </w:rPr>
        <w:t>Ротц</w:t>
      </w:r>
      <w:proofErr w:type="spellEnd"/>
      <w:r w:rsidR="001253EA" w:rsidRPr="00D50233">
        <w:rPr>
          <w:rFonts w:ascii="Times New Roman" w:hAnsi="Times New Roman" w:cs="Times New Roman"/>
          <w:sz w:val="28"/>
          <w:szCs w:val="28"/>
        </w:rPr>
        <w:t xml:space="preserve"> Ю.А. и др. «Расчет надежности упругих элементов микромеханических гироскопов».</w:t>
      </w:r>
    </w:p>
    <w:p w:rsidR="00F929A9" w:rsidRPr="00D50233" w:rsidRDefault="00F929A9" w:rsidP="00FB16D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50233"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r w:rsidRPr="00D50233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50233">
        <w:rPr>
          <w:rFonts w:ascii="Times New Roman" w:hAnsi="Times New Roman" w:cs="Times New Roman"/>
          <w:sz w:val="28"/>
          <w:szCs w:val="28"/>
        </w:rPr>
        <w:t>Сайт</w:t>
      </w:r>
      <w:r w:rsidRPr="00D502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253EA" w:rsidRPr="00D50233">
        <w:rPr>
          <w:rFonts w:ascii="Times New Roman" w:hAnsi="Times New Roman" w:cs="Times New Roman"/>
          <w:sz w:val="28"/>
          <w:szCs w:val="28"/>
          <w:lang w:val="en-US"/>
        </w:rPr>
        <w:t xml:space="preserve">«Silicon Sensing» </w:t>
      </w:r>
      <w:hyperlink r:id="rId56" w:history="1">
        <w:r w:rsidRPr="00D50233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https://www.siliconsensing.com/home/</w:t>
        </w:r>
      </w:hyperlink>
    </w:p>
    <w:p w:rsidR="001253EA" w:rsidRPr="00D50233" w:rsidRDefault="001253EA" w:rsidP="00FB16D4">
      <w:pPr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 xml:space="preserve">11. </w:t>
      </w:r>
      <w:r w:rsidRPr="00D50233">
        <w:rPr>
          <w:rFonts w:ascii="Times New Roman" w:hAnsi="Times New Roman" w:cs="Times New Roman"/>
          <w:sz w:val="28"/>
          <w:szCs w:val="28"/>
        </w:rPr>
        <w:tab/>
        <w:t xml:space="preserve">Сайт «Элементная база электроники» </w:t>
      </w:r>
      <w:hyperlink r:id="rId57" w:history="1">
        <w:r w:rsidRPr="00D50233">
          <w:rPr>
            <w:rStyle w:val="aa"/>
            <w:rFonts w:ascii="Times New Roman" w:hAnsi="Times New Roman" w:cs="Times New Roman"/>
            <w:sz w:val="28"/>
            <w:szCs w:val="28"/>
          </w:rPr>
          <w:t>www.electronics.ru</w:t>
        </w:r>
      </w:hyperlink>
    </w:p>
    <w:p w:rsidR="001253EA" w:rsidRPr="00D50233" w:rsidRDefault="001253EA" w:rsidP="001253EA">
      <w:pPr>
        <w:rPr>
          <w:rFonts w:ascii="Times New Roman" w:hAnsi="Times New Roman" w:cs="Times New Roman"/>
          <w:sz w:val="28"/>
          <w:szCs w:val="28"/>
        </w:rPr>
      </w:pPr>
      <w:r w:rsidRPr="00D50233">
        <w:rPr>
          <w:rFonts w:ascii="Times New Roman" w:hAnsi="Times New Roman" w:cs="Times New Roman"/>
          <w:sz w:val="28"/>
          <w:szCs w:val="28"/>
        </w:rPr>
        <w:t>12.</w:t>
      </w:r>
      <w:r w:rsidRPr="00D50233">
        <w:rPr>
          <w:rFonts w:ascii="Times New Roman" w:hAnsi="Times New Roman" w:cs="Times New Roman"/>
          <w:sz w:val="28"/>
          <w:szCs w:val="28"/>
        </w:rPr>
        <w:tab/>
        <w:t xml:space="preserve">Сайт «Компоненты и технологии» </w:t>
      </w:r>
      <w:r w:rsidRPr="00D50233">
        <w:rPr>
          <w:rFonts w:ascii="Times New Roman" w:hAnsi="Times New Roman" w:cs="Times New Roman"/>
          <w:sz w:val="28"/>
          <w:szCs w:val="28"/>
        </w:rPr>
        <w:tab/>
      </w:r>
      <w:r w:rsidRPr="00D50233">
        <w:rPr>
          <w:rFonts w:ascii="Times New Roman" w:hAnsi="Times New Roman" w:cs="Times New Roman"/>
          <w:sz w:val="28"/>
          <w:szCs w:val="28"/>
        </w:rPr>
        <w:tab/>
      </w:r>
      <w:r w:rsidRPr="00D50233">
        <w:rPr>
          <w:rFonts w:ascii="Times New Roman" w:hAnsi="Times New Roman" w:cs="Times New Roman"/>
          <w:sz w:val="28"/>
          <w:szCs w:val="28"/>
        </w:rPr>
        <w:tab/>
      </w:r>
      <w:r w:rsidRPr="00D50233">
        <w:rPr>
          <w:rFonts w:ascii="Times New Roman" w:hAnsi="Times New Roman" w:cs="Times New Roman"/>
          <w:sz w:val="28"/>
          <w:szCs w:val="28"/>
        </w:rPr>
        <w:tab/>
      </w:r>
      <w:r w:rsidRPr="00D50233">
        <w:rPr>
          <w:rFonts w:ascii="Times New Roman" w:hAnsi="Times New Roman" w:cs="Times New Roman"/>
          <w:sz w:val="28"/>
          <w:szCs w:val="28"/>
        </w:rPr>
        <w:tab/>
      </w:r>
      <w:r w:rsidRPr="00D50233">
        <w:rPr>
          <w:rFonts w:ascii="Times New Roman" w:hAnsi="Times New Roman" w:cs="Times New Roman"/>
          <w:sz w:val="28"/>
          <w:szCs w:val="28"/>
        </w:rPr>
        <w:tab/>
      </w:r>
      <w:hyperlink r:id="rId58" w:history="1">
        <w:r w:rsidRPr="00D50233">
          <w:rPr>
            <w:rStyle w:val="aa"/>
            <w:rFonts w:ascii="Times New Roman" w:hAnsi="Times New Roman" w:cs="Times New Roman"/>
            <w:sz w:val="28"/>
            <w:szCs w:val="28"/>
          </w:rPr>
          <w:t>http://www.kit-e.ru/preview/pre_18_4_14_mems_ss_man_php</w:t>
        </w:r>
      </w:hyperlink>
    </w:p>
    <w:p w:rsidR="001253EA" w:rsidRPr="00D50233" w:rsidRDefault="001253EA" w:rsidP="00FB16D4">
      <w:pPr>
        <w:rPr>
          <w:rFonts w:ascii="Times New Roman" w:hAnsi="Times New Roman" w:cs="Times New Roman"/>
          <w:sz w:val="28"/>
          <w:szCs w:val="28"/>
        </w:rPr>
      </w:pPr>
    </w:p>
    <w:p w:rsidR="001B2F9D" w:rsidRPr="00D50233" w:rsidRDefault="001B2F9D" w:rsidP="00FB16D4">
      <w:pPr>
        <w:pStyle w:val="a3"/>
        <w:suppressAutoHyphens/>
        <w:autoSpaceDN w:val="0"/>
        <w:spacing w:before="100" w:after="0" w:line="360" w:lineRule="auto"/>
        <w:ind w:left="1080"/>
        <w:jc w:val="both"/>
        <w:textAlignment w:val="baseline"/>
        <w:rPr>
          <w:rFonts w:ascii="Times New Roman" w:hAnsi="Times New Roman" w:cs="Times New Roman"/>
          <w:sz w:val="28"/>
          <w:szCs w:val="36"/>
        </w:rPr>
      </w:pPr>
    </w:p>
    <w:sectPr w:rsidR="001B2F9D" w:rsidRPr="00D50233" w:rsidSect="00A96935">
      <w:footerReference w:type="default" r:id="rId59"/>
      <w:pgSz w:w="11906" w:h="16838"/>
      <w:pgMar w:top="1134" w:right="566" w:bottom="567" w:left="1134" w:header="708" w:footer="4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48B" w:rsidRDefault="00E3448B" w:rsidP="00A96935">
      <w:pPr>
        <w:spacing w:after="0" w:line="240" w:lineRule="auto"/>
      </w:pPr>
      <w:r>
        <w:separator/>
      </w:r>
    </w:p>
  </w:endnote>
  <w:endnote w:type="continuationSeparator" w:id="0">
    <w:p w:rsidR="00E3448B" w:rsidRDefault="00E3448B" w:rsidP="00A9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0368358"/>
      <w:docPartObj>
        <w:docPartGallery w:val="Page Numbers (Bottom of Page)"/>
        <w:docPartUnique/>
      </w:docPartObj>
    </w:sdtPr>
    <w:sdtEndPr/>
    <w:sdtContent>
      <w:p w:rsidR="003E6D21" w:rsidRDefault="003E6D2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2650">
          <w:rPr>
            <w:noProof/>
          </w:rPr>
          <w:t>24</w:t>
        </w:r>
        <w:r>
          <w:fldChar w:fldCharType="end"/>
        </w:r>
      </w:p>
    </w:sdtContent>
  </w:sdt>
  <w:p w:rsidR="003E6D21" w:rsidRDefault="003E6D2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48B" w:rsidRDefault="00E3448B" w:rsidP="00A96935">
      <w:pPr>
        <w:spacing w:after="0" w:line="240" w:lineRule="auto"/>
      </w:pPr>
      <w:r>
        <w:separator/>
      </w:r>
    </w:p>
  </w:footnote>
  <w:footnote w:type="continuationSeparator" w:id="0">
    <w:p w:rsidR="00E3448B" w:rsidRDefault="00E3448B" w:rsidP="00A96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4pt;height:11.4pt" o:bullet="t">
        <v:imagedata r:id="rId1" o:title="mso7044"/>
      </v:shape>
    </w:pict>
  </w:numPicBullet>
  <w:abstractNum w:abstractNumId="0" w15:restartNumberingAfterBreak="0">
    <w:nsid w:val="038B2AA0"/>
    <w:multiLevelType w:val="hybridMultilevel"/>
    <w:tmpl w:val="2F2897F6"/>
    <w:lvl w:ilvl="0" w:tplc="E6C81F4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F1F59"/>
    <w:multiLevelType w:val="hybridMultilevel"/>
    <w:tmpl w:val="0772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F5B78"/>
    <w:multiLevelType w:val="hybridMultilevel"/>
    <w:tmpl w:val="2A4AE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D1F41"/>
    <w:multiLevelType w:val="hybridMultilevel"/>
    <w:tmpl w:val="65FE38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111502"/>
    <w:multiLevelType w:val="hybridMultilevel"/>
    <w:tmpl w:val="1054E4D8"/>
    <w:lvl w:ilvl="0" w:tplc="04190015">
      <w:start w:val="1"/>
      <w:numFmt w:val="upperLetter"/>
      <w:lvlText w:val="%1."/>
      <w:lvlJc w:val="left"/>
      <w:pPr>
        <w:ind w:left="14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 w15:restartNumberingAfterBreak="0">
    <w:nsid w:val="12532F1A"/>
    <w:multiLevelType w:val="hybridMultilevel"/>
    <w:tmpl w:val="6B8A2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443D2"/>
    <w:multiLevelType w:val="hybridMultilevel"/>
    <w:tmpl w:val="F07C8618"/>
    <w:lvl w:ilvl="0" w:tplc="7876B4C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B257A"/>
    <w:multiLevelType w:val="hybridMultilevel"/>
    <w:tmpl w:val="5B763E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52049D"/>
    <w:multiLevelType w:val="hybridMultilevel"/>
    <w:tmpl w:val="3FFABDE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8A576B8"/>
    <w:multiLevelType w:val="hybridMultilevel"/>
    <w:tmpl w:val="5FB41948"/>
    <w:lvl w:ilvl="0" w:tplc="0A6E78D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313D4"/>
    <w:multiLevelType w:val="hybridMultilevel"/>
    <w:tmpl w:val="A3684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645EC"/>
    <w:multiLevelType w:val="hybridMultilevel"/>
    <w:tmpl w:val="74344D52"/>
    <w:lvl w:ilvl="0" w:tplc="04190005">
      <w:start w:val="1"/>
      <w:numFmt w:val="bullet"/>
      <w:lvlText w:val=""/>
      <w:lvlJc w:val="left"/>
      <w:pPr>
        <w:ind w:left="16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12" w15:restartNumberingAfterBreak="0">
    <w:nsid w:val="378E11D0"/>
    <w:multiLevelType w:val="hybridMultilevel"/>
    <w:tmpl w:val="9138AE80"/>
    <w:lvl w:ilvl="0" w:tplc="7BF879F0">
      <w:start w:val="1"/>
      <w:numFmt w:val="decimal"/>
      <w:lvlText w:val="%1."/>
      <w:lvlJc w:val="left"/>
      <w:pPr>
        <w:ind w:left="1068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7CD68E8"/>
    <w:multiLevelType w:val="hybridMultilevel"/>
    <w:tmpl w:val="83248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1A5A10"/>
    <w:multiLevelType w:val="hybridMultilevel"/>
    <w:tmpl w:val="A32C5F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1580212"/>
    <w:multiLevelType w:val="hybridMultilevel"/>
    <w:tmpl w:val="48741EC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BCF167D"/>
    <w:multiLevelType w:val="hybridMultilevel"/>
    <w:tmpl w:val="8AE871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BB56DB"/>
    <w:multiLevelType w:val="multilevel"/>
    <w:tmpl w:val="614E69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 w15:restartNumberingAfterBreak="0">
    <w:nsid w:val="4CCA32B8"/>
    <w:multiLevelType w:val="hybridMultilevel"/>
    <w:tmpl w:val="665EA820"/>
    <w:lvl w:ilvl="0" w:tplc="43B62A10">
      <w:start w:val="1"/>
      <w:numFmt w:val="decimal"/>
      <w:lvlText w:val="%1)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25E1DA4"/>
    <w:multiLevelType w:val="multilevel"/>
    <w:tmpl w:val="6EDA1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542C53C9"/>
    <w:multiLevelType w:val="hybridMultilevel"/>
    <w:tmpl w:val="E37C8D8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62D4BD8"/>
    <w:multiLevelType w:val="hybridMultilevel"/>
    <w:tmpl w:val="C1B4B2EA"/>
    <w:lvl w:ilvl="0" w:tplc="0419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22" w15:restartNumberingAfterBreak="0">
    <w:nsid w:val="5B870452"/>
    <w:multiLevelType w:val="hybridMultilevel"/>
    <w:tmpl w:val="7C949BD0"/>
    <w:lvl w:ilvl="0" w:tplc="04190001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23" w15:restartNumberingAfterBreak="0">
    <w:nsid w:val="60BA1B97"/>
    <w:multiLevelType w:val="hybridMultilevel"/>
    <w:tmpl w:val="AD30A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803468"/>
    <w:multiLevelType w:val="hybridMultilevel"/>
    <w:tmpl w:val="8416C7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3325E6"/>
    <w:multiLevelType w:val="hybridMultilevel"/>
    <w:tmpl w:val="283E21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E1F5DDE"/>
    <w:multiLevelType w:val="hybridMultilevel"/>
    <w:tmpl w:val="5E56738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FF721F7"/>
    <w:multiLevelType w:val="hybridMultilevel"/>
    <w:tmpl w:val="D35AB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A97691"/>
    <w:multiLevelType w:val="hybridMultilevel"/>
    <w:tmpl w:val="E5687D9A"/>
    <w:lvl w:ilvl="0" w:tplc="4B92B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F02B18">
      <w:start w:val="1"/>
      <w:numFmt w:val="decimal"/>
      <w:lvlText w:val="%2)"/>
      <w:lvlJc w:val="left"/>
      <w:pPr>
        <w:ind w:left="1452" w:hanging="37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7B771B"/>
    <w:multiLevelType w:val="hybridMultilevel"/>
    <w:tmpl w:val="12A80A1E"/>
    <w:lvl w:ilvl="0" w:tplc="0419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30" w15:restartNumberingAfterBreak="0">
    <w:nsid w:val="78325FC7"/>
    <w:multiLevelType w:val="hybridMultilevel"/>
    <w:tmpl w:val="828E1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503C30"/>
    <w:multiLevelType w:val="hybridMultilevel"/>
    <w:tmpl w:val="4FBE8A90"/>
    <w:lvl w:ilvl="0" w:tplc="DDF6A632">
      <w:start w:val="4"/>
      <w:numFmt w:val="decimal"/>
      <w:lvlText w:val="%1."/>
      <w:lvlJc w:val="left"/>
      <w:pPr>
        <w:ind w:left="3054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464193"/>
    <w:multiLevelType w:val="hybridMultilevel"/>
    <w:tmpl w:val="BAEEBF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9"/>
  </w:num>
  <w:num w:numId="4">
    <w:abstractNumId w:val="0"/>
  </w:num>
  <w:num w:numId="5">
    <w:abstractNumId w:val="17"/>
  </w:num>
  <w:num w:numId="6">
    <w:abstractNumId w:val="29"/>
  </w:num>
  <w:num w:numId="7">
    <w:abstractNumId w:val="26"/>
  </w:num>
  <w:num w:numId="8">
    <w:abstractNumId w:val="20"/>
  </w:num>
  <w:num w:numId="9">
    <w:abstractNumId w:val="15"/>
  </w:num>
  <w:num w:numId="10">
    <w:abstractNumId w:val="22"/>
  </w:num>
  <w:num w:numId="11">
    <w:abstractNumId w:val="10"/>
  </w:num>
  <w:num w:numId="12">
    <w:abstractNumId w:val="31"/>
  </w:num>
  <w:num w:numId="13">
    <w:abstractNumId w:val="1"/>
  </w:num>
  <w:num w:numId="14">
    <w:abstractNumId w:val="7"/>
  </w:num>
  <w:num w:numId="15">
    <w:abstractNumId w:val="16"/>
  </w:num>
  <w:num w:numId="16">
    <w:abstractNumId w:val="12"/>
  </w:num>
  <w:num w:numId="17">
    <w:abstractNumId w:val="3"/>
  </w:num>
  <w:num w:numId="18">
    <w:abstractNumId w:val="2"/>
  </w:num>
  <w:num w:numId="19">
    <w:abstractNumId w:val="30"/>
  </w:num>
  <w:num w:numId="20">
    <w:abstractNumId w:val="11"/>
  </w:num>
  <w:num w:numId="21">
    <w:abstractNumId w:val="14"/>
  </w:num>
  <w:num w:numId="22">
    <w:abstractNumId w:val="32"/>
  </w:num>
  <w:num w:numId="23">
    <w:abstractNumId w:val="19"/>
  </w:num>
  <w:num w:numId="24">
    <w:abstractNumId w:val="25"/>
  </w:num>
  <w:num w:numId="25">
    <w:abstractNumId w:val="13"/>
  </w:num>
  <w:num w:numId="26">
    <w:abstractNumId w:val="21"/>
  </w:num>
  <w:num w:numId="27">
    <w:abstractNumId w:val="4"/>
  </w:num>
  <w:num w:numId="28">
    <w:abstractNumId w:val="24"/>
  </w:num>
  <w:num w:numId="29">
    <w:abstractNumId w:val="8"/>
  </w:num>
  <w:num w:numId="30">
    <w:abstractNumId w:val="5"/>
  </w:num>
  <w:num w:numId="31">
    <w:abstractNumId w:val="18"/>
  </w:num>
  <w:num w:numId="32">
    <w:abstractNumId w:val="23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22F"/>
    <w:rsid w:val="000071B4"/>
    <w:rsid w:val="000270C6"/>
    <w:rsid w:val="0004315A"/>
    <w:rsid w:val="00050541"/>
    <w:rsid w:val="00064E16"/>
    <w:rsid w:val="000F42B5"/>
    <w:rsid w:val="00100AEB"/>
    <w:rsid w:val="001038CA"/>
    <w:rsid w:val="00104B31"/>
    <w:rsid w:val="00106A84"/>
    <w:rsid w:val="001253EA"/>
    <w:rsid w:val="00137464"/>
    <w:rsid w:val="0016273E"/>
    <w:rsid w:val="00175029"/>
    <w:rsid w:val="00187176"/>
    <w:rsid w:val="001B2F9D"/>
    <w:rsid w:val="001B6436"/>
    <w:rsid w:val="001C230E"/>
    <w:rsid w:val="001D76C8"/>
    <w:rsid w:val="001E50B2"/>
    <w:rsid w:val="002013A8"/>
    <w:rsid w:val="002100EB"/>
    <w:rsid w:val="00247D7E"/>
    <w:rsid w:val="00263D03"/>
    <w:rsid w:val="00265155"/>
    <w:rsid w:val="00283A16"/>
    <w:rsid w:val="002912C6"/>
    <w:rsid w:val="00295E85"/>
    <w:rsid w:val="002C27B2"/>
    <w:rsid w:val="002C5FCF"/>
    <w:rsid w:val="002D1553"/>
    <w:rsid w:val="002F3479"/>
    <w:rsid w:val="00306011"/>
    <w:rsid w:val="00336553"/>
    <w:rsid w:val="003422C4"/>
    <w:rsid w:val="003579ED"/>
    <w:rsid w:val="00361548"/>
    <w:rsid w:val="00365275"/>
    <w:rsid w:val="0038126B"/>
    <w:rsid w:val="0038240D"/>
    <w:rsid w:val="00383D19"/>
    <w:rsid w:val="003A0D41"/>
    <w:rsid w:val="003E0639"/>
    <w:rsid w:val="003E6D21"/>
    <w:rsid w:val="003F1701"/>
    <w:rsid w:val="0040461E"/>
    <w:rsid w:val="004368B6"/>
    <w:rsid w:val="00465E81"/>
    <w:rsid w:val="0047238E"/>
    <w:rsid w:val="004817B0"/>
    <w:rsid w:val="004C2180"/>
    <w:rsid w:val="004C74B0"/>
    <w:rsid w:val="004D27F2"/>
    <w:rsid w:val="004F6EF7"/>
    <w:rsid w:val="005003EA"/>
    <w:rsid w:val="005010E4"/>
    <w:rsid w:val="005031DA"/>
    <w:rsid w:val="005072E0"/>
    <w:rsid w:val="005115D7"/>
    <w:rsid w:val="005347DA"/>
    <w:rsid w:val="00555296"/>
    <w:rsid w:val="005711F1"/>
    <w:rsid w:val="00573047"/>
    <w:rsid w:val="005951C6"/>
    <w:rsid w:val="005C358E"/>
    <w:rsid w:val="005D6B79"/>
    <w:rsid w:val="00616909"/>
    <w:rsid w:val="00616B24"/>
    <w:rsid w:val="00652EC3"/>
    <w:rsid w:val="006542E4"/>
    <w:rsid w:val="00682715"/>
    <w:rsid w:val="00692E51"/>
    <w:rsid w:val="00694292"/>
    <w:rsid w:val="006B77F3"/>
    <w:rsid w:val="006C097D"/>
    <w:rsid w:val="006E673C"/>
    <w:rsid w:val="007036DB"/>
    <w:rsid w:val="00711973"/>
    <w:rsid w:val="00711C99"/>
    <w:rsid w:val="007173C9"/>
    <w:rsid w:val="00723194"/>
    <w:rsid w:val="00725198"/>
    <w:rsid w:val="00730A87"/>
    <w:rsid w:val="00732A5C"/>
    <w:rsid w:val="00737346"/>
    <w:rsid w:val="007471DD"/>
    <w:rsid w:val="007764B7"/>
    <w:rsid w:val="007A0ACE"/>
    <w:rsid w:val="007A2E95"/>
    <w:rsid w:val="007A3A9F"/>
    <w:rsid w:val="007A427C"/>
    <w:rsid w:val="008004CB"/>
    <w:rsid w:val="00806790"/>
    <w:rsid w:val="00827A66"/>
    <w:rsid w:val="00835503"/>
    <w:rsid w:val="008418CD"/>
    <w:rsid w:val="00841A72"/>
    <w:rsid w:val="00842AD1"/>
    <w:rsid w:val="00851180"/>
    <w:rsid w:val="00854568"/>
    <w:rsid w:val="008766A9"/>
    <w:rsid w:val="00883697"/>
    <w:rsid w:val="008B359A"/>
    <w:rsid w:val="008B442C"/>
    <w:rsid w:val="008B761D"/>
    <w:rsid w:val="008C522F"/>
    <w:rsid w:val="008D6383"/>
    <w:rsid w:val="008E4F62"/>
    <w:rsid w:val="008E7032"/>
    <w:rsid w:val="00906073"/>
    <w:rsid w:val="00915C8F"/>
    <w:rsid w:val="00927C45"/>
    <w:rsid w:val="00964629"/>
    <w:rsid w:val="00971241"/>
    <w:rsid w:val="00975470"/>
    <w:rsid w:val="0098423C"/>
    <w:rsid w:val="00985E43"/>
    <w:rsid w:val="00996D69"/>
    <w:rsid w:val="009C2025"/>
    <w:rsid w:val="009C22D9"/>
    <w:rsid w:val="009D7670"/>
    <w:rsid w:val="009F1782"/>
    <w:rsid w:val="009F1BC0"/>
    <w:rsid w:val="00A01846"/>
    <w:rsid w:val="00A2033B"/>
    <w:rsid w:val="00A210FE"/>
    <w:rsid w:val="00A23690"/>
    <w:rsid w:val="00A45139"/>
    <w:rsid w:val="00A509AF"/>
    <w:rsid w:val="00A562AD"/>
    <w:rsid w:val="00A754DD"/>
    <w:rsid w:val="00A759D0"/>
    <w:rsid w:val="00A931E5"/>
    <w:rsid w:val="00A96935"/>
    <w:rsid w:val="00AA1AE3"/>
    <w:rsid w:val="00AA559A"/>
    <w:rsid w:val="00AA7C63"/>
    <w:rsid w:val="00AC164E"/>
    <w:rsid w:val="00AE0A0F"/>
    <w:rsid w:val="00B13345"/>
    <w:rsid w:val="00B13E6D"/>
    <w:rsid w:val="00B20870"/>
    <w:rsid w:val="00B23CEB"/>
    <w:rsid w:val="00B4756C"/>
    <w:rsid w:val="00B814D7"/>
    <w:rsid w:val="00B840F3"/>
    <w:rsid w:val="00B9136F"/>
    <w:rsid w:val="00B96D48"/>
    <w:rsid w:val="00BB0BB4"/>
    <w:rsid w:val="00BC5349"/>
    <w:rsid w:val="00BD2C13"/>
    <w:rsid w:val="00BD3B55"/>
    <w:rsid w:val="00C0628A"/>
    <w:rsid w:val="00C072F1"/>
    <w:rsid w:val="00C13BE9"/>
    <w:rsid w:val="00C15405"/>
    <w:rsid w:val="00C5079E"/>
    <w:rsid w:val="00C8327A"/>
    <w:rsid w:val="00C84C95"/>
    <w:rsid w:val="00CB4BF2"/>
    <w:rsid w:val="00CD1FE6"/>
    <w:rsid w:val="00CD7467"/>
    <w:rsid w:val="00D03D3D"/>
    <w:rsid w:val="00D15130"/>
    <w:rsid w:val="00D22B6E"/>
    <w:rsid w:val="00D448BC"/>
    <w:rsid w:val="00D45E61"/>
    <w:rsid w:val="00D50233"/>
    <w:rsid w:val="00D5406E"/>
    <w:rsid w:val="00D56592"/>
    <w:rsid w:val="00D66243"/>
    <w:rsid w:val="00D72FE1"/>
    <w:rsid w:val="00D82650"/>
    <w:rsid w:val="00D83361"/>
    <w:rsid w:val="00D87E90"/>
    <w:rsid w:val="00DA7E6B"/>
    <w:rsid w:val="00DB56FA"/>
    <w:rsid w:val="00DB5C51"/>
    <w:rsid w:val="00DC0202"/>
    <w:rsid w:val="00E137C3"/>
    <w:rsid w:val="00E2718A"/>
    <w:rsid w:val="00E274E6"/>
    <w:rsid w:val="00E27574"/>
    <w:rsid w:val="00E3448B"/>
    <w:rsid w:val="00E3598E"/>
    <w:rsid w:val="00E373CC"/>
    <w:rsid w:val="00E43FB7"/>
    <w:rsid w:val="00E54717"/>
    <w:rsid w:val="00E73095"/>
    <w:rsid w:val="00E85C1C"/>
    <w:rsid w:val="00EC1361"/>
    <w:rsid w:val="00ED35F2"/>
    <w:rsid w:val="00ED6E6F"/>
    <w:rsid w:val="00EE1AEF"/>
    <w:rsid w:val="00EF0F73"/>
    <w:rsid w:val="00EF5F3E"/>
    <w:rsid w:val="00F1108A"/>
    <w:rsid w:val="00F23D0E"/>
    <w:rsid w:val="00F4157B"/>
    <w:rsid w:val="00F441EC"/>
    <w:rsid w:val="00F70A5C"/>
    <w:rsid w:val="00F711EB"/>
    <w:rsid w:val="00F929A9"/>
    <w:rsid w:val="00FB16D4"/>
    <w:rsid w:val="00FB68E8"/>
    <w:rsid w:val="00FC1C68"/>
    <w:rsid w:val="00FD148D"/>
    <w:rsid w:val="00FD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29C626"/>
  <w15:chartTrackingRefBased/>
  <w15:docId w15:val="{F109A357-D713-4CF8-846D-3D603923D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13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11973"/>
    <w:rPr>
      <w:color w:val="808080"/>
    </w:rPr>
  </w:style>
  <w:style w:type="paragraph" w:styleId="a5">
    <w:name w:val="header"/>
    <w:basedOn w:val="a"/>
    <w:link w:val="a6"/>
    <w:uiPriority w:val="99"/>
    <w:unhideWhenUsed/>
    <w:rsid w:val="00A96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6935"/>
  </w:style>
  <w:style w:type="paragraph" w:styleId="a7">
    <w:name w:val="footer"/>
    <w:basedOn w:val="a"/>
    <w:link w:val="a8"/>
    <w:uiPriority w:val="99"/>
    <w:unhideWhenUsed/>
    <w:rsid w:val="00A96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6935"/>
  </w:style>
  <w:style w:type="table" w:styleId="a9">
    <w:name w:val="Table Grid"/>
    <w:basedOn w:val="a1"/>
    <w:uiPriority w:val="39"/>
    <w:rsid w:val="00382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929A9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929A9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502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502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20.wmf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yperlink" Target="http://www.kit-e.ru/preview/pre_18_4_14_mems_ss_man_php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gif"/><Relationship Id="rId27" Type="http://schemas.openxmlformats.org/officeDocument/2006/relationships/image" Target="media/image19.wmf"/><Relationship Id="rId30" Type="http://schemas.openxmlformats.org/officeDocument/2006/relationships/oleObject" Target="embeddings/oleObject2.bin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https://www.siliconsensing.com/home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1.xml"/><Relationship Id="rId20" Type="http://schemas.openxmlformats.org/officeDocument/2006/relationships/image" Target="media/image12.emf"/><Relationship Id="rId41" Type="http://schemas.openxmlformats.org/officeDocument/2006/relationships/image" Target="media/image31.png"/><Relationship Id="rId54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oleObject" Target="embeddings/oleObject1.bin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yperlink" Target="www.electronics.ru" TargetMode="External"/><Relationship Id="rId10" Type="http://schemas.microsoft.com/office/2007/relationships/hdphoto" Target="media/hdphoto1.wdp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C19F0-2081-48BC-A3AF-B7CDBD531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2045</TotalTime>
  <Pages>60</Pages>
  <Words>7852</Words>
  <Characters>44760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Гасайни</dc:creator>
  <cp:keywords/>
  <dc:description/>
  <cp:lastModifiedBy>Гасайни</cp:lastModifiedBy>
  <cp:revision>69</cp:revision>
  <cp:lastPrinted>2018-06-27T06:59:00Z</cp:lastPrinted>
  <dcterms:created xsi:type="dcterms:W3CDTF">2017-12-27T14:12:00Z</dcterms:created>
  <dcterms:modified xsi:type="dcterms:W3CDTF">2018-09-24T15:10:00Z</dcterms:modified>
</cp:coreProperties>
</file>