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EF8" w:rsidRPr="000F1CC2" w:rsidRDefault="00662EF8">
      <w:pPr>
        <w:jc w:val="center"/>
        <w:rPr>
          <w:sz w:val="28"/>
        </w:rPr>
      </w:pPr>
    </w:p>
    <w:p w:rsidR="00662EF8" w:rsidRPr="000F1CC2" w:rsidRDefault="00662EF8">
      <w:pPr>
        <w:jc w:val="center"/>
        <w:rPr>
          <w:sz w:val="28"/>
        </w:rPr>
      </w:pPr>
    </w:p>
    <w:p w:rsidR="00662EF8" w:rsidRPr="000F1CC2" w:rsidRDefault="00662EF8">
      <w:pPr>
        <w:pStyle w:val="a7"/>
        <w:rPr>
          <w:b w:val="0"/>
          <w:sz w:val="24"/>
          <w:szCs w:val="24"/>
        </w:rPr>
      </w:pPr>
      <w:r w:rsidRPr="000F1CC2">
        <w:rPr>
          <w:b w:val="0"/>
          <w:sz w:val="24"/>
          <w:szCs w:val="24"/>
        </w:rPr>
        <w:t>Московский Государственный Технический</w:t>
      </w:r>
      <w:r w:rsidR="008D7FAC" w:rsidRPr="000F1CC2">
        <w:rPr>
          <w:b w:val="0"/>
          <w:sz w:val="24"/>
          <w:szCs w:val="24"/>
        </w:rPr>
        <w:t xml:space="preserve"> </w:t>
      </w:r>
      <w:r w:rsidRPr="000F1CC2">
        <w:rPr>
          <w:b w:val="0"/>
          <w:sz w:val="24"/>
          <w:szCs w:val="24"/>
        </w:rPr>
        <w:t>Университет имени Н. Э. Баумана</w:t>
      </w:r>
    </w:p>
    <w:p w:rsidR="00662EF8" w:rsidRPr="000F1CC2" w:rsidRDefault="00662EF8">
      <w:pPr>
        <w:jc w:val="center"/>
        <w:rPr>
          <w:b/>
          <w:sz w:val="32"/>
        </w:rPr>
      </w:pPr>
    </w:p>
    <w:p w:rsidR="00662EF8" w:rsidRPr="000F1CC2" w:rsidRDefault="00662EF8">
      <w:pPr>
        <w:jc w:val="center"/>
        <w:rPr>
          <w:b/>
          <w:sz w:val="32"/>
        </w:rPr>
      </w:pPr>
    </w:p>
    <w:p w:rsidR="00662EF8" w:rsidRPr="000F1CC2" w:rsidRDefault="00662EF8">
      <w:pPr>
        <w:jc w:val="center"/>
        <w:rPr>
          <w:b/>
          <w:sz w:val="32"/>
        </w:rPr>
      </w:pPr>
    </w:p>
    <w:p w:rsidR="00662EF8" w:rsidRPr="000F1CC2" w:rsidRDefault="00662EF8">
      <w:pPr>
        <w:jc w:val="center"/>
        <w:rPr>
          <w:b/>
          <w:sz w:val="32"/>
        </w:rPr>
      </w:pPr>
    </w:p>
    <w:p w:rsidR="00662EF8" w:rsidRPr="000F1CC2" w:rsidRDefault="00662EF8">
      <w:pPr>
        <w:jc w:val="center"/>
        <w:rPr>
          <w:b/>
          <w:sz w:val="32"/>
        </w:rPr>
      </w:pPr>
    </w:p>
    <w:p w:rsidR="00662EF8" w:rsidRPr="000F1CC2" w:rsidRDefault="00662EF8">
      <w:pPr>
        <w:jc w:val="center"/>
        <w:rPr>
          <w:b/>
          <w:sz w:val="32"/>
        </w:rPr>
      </w:pPr>
    </w:p>
    <w:p w:rsidR="00662EF8" w:rsidRPr="000F1CC2" w:rsidRDefault="00662EF8">
      <w:pPr>
        <w:jc w:val="center"/>
        <w:rPr>
          <w:b/>
          <w:sz w:val="32"/>
        </w:rPr>
      </w:pPr>
    </w:p>
    <w:p w:rsidR="00662EF8" w:rsidRPr="000F1CC2" w:rsidRDefault="00662EF8">
      <w:pPr>
        <w:jc w:val="center"/>
        <w:rPr>
          <w:b/>
          <w:sz w:val="32"/>
        </w:rPr>
      </w:pPr>
    </w:p>
    <w:p w:rsidR="00662EF8" w:rsidRPr="000F1CC2" w:rsidRDefault="00662EF8">
      <w:pPr>
        <w:jc w:val="center"/>
        <w:rPr>
          <w:b/>
          <w:sz w:val="32"/>
        </w:rPr>
      </w:pPr>
      <w:r w:rsidRPr="000F1CC2">
        <w:rPr>
          <w:b/>
          <w:sz w:val="32"/>
        </w:rPr>
        <w:t>Домашнее задание по курсу</w:t>
      </w:r>
    </w:p>
    <w:p w:rsidR="00662EF8" w:rsidRPr="000F1CC2" w:rsidRDefault="00662EF8">
      <w:pPr>
        <w:jc w:val="center"/>
        <w:rPr>
          <w:b/>
          <w:sz w:val="32"/>
        </w:rPr>
      </w:pPr>
    </w:p>
    <w:p w:rsidR="00662EF8" w:rsidRPr="000F1CC2" w:rsidRDefault="00662EF8">
      <w:pPr>
        <w:jc w:val="center"/>
        <w:rPr>
          <w:b/>
          <w:sz w:val="32"/>
        </w:rPr>
      </w:pPr>
      <w:r w:rsidRPr="000F1CC2">
        <w:rPr>
          <w:b/>
          <w:sz w:val="32"/>
        </w:rPr>
        <w:t>«Организация</w:t>
      </w:r>
      <w:r w:rsidR="008D7FAC" w:rsidRPr="000F1CC2">
        <w:rPr>
          <w:b/>
          <w:sz w:val="32"/>
        </w:rPr>
        <w:t xml:space="preserve"> и планирование</w:t>
      </w:r>
      <w:r w:rsidRPr="000F1CC2">
        <w:rPr>
          <w:b/>
          <w:sz w:val="32"/>
        </w:rPr>
        <w:t xml:space="preserve"> производства»</w:t>
      </w:r>
    </w:p>
    <w:p w:rsidR="00662EF8" w:rsidRPr="000F1CC2" w:rsidRDefault="00662EF8">
      <w:pPr>
        <w:jc w:val="center"/>
        <w:rPr>
          <w:b/>
          <w:sz w:val="32"/>
        </w:rPr>
      </w:pPr>
    </w:p>
    <w:p w:rsidR="00662EF8" w:rsidRPr="000F1CC2" w:rsidRDefault="00662EF8">
      <w:pPr>
        <w:jc w:val="center"/>
        <w:rPr>
          <w:b/>
          <w:sz w:val="32"/>
        </w:rPr>
      </w:pPr>
    </w:p>
    <w:p w:rsidR="00662EF8" w:rsidRPr="000F1CC2" w:rsidRDefault="00662EF8">
      <w:pPr>
        <w:jc w:val="center"/>
        <w:rPr>
          <w:b/>
          <w:sz w:val="32"/>
        </w:rPr>
      </w:pPr>
    </w:p>
    <w:p w:rsidR="00662EF8" w:rsidRPr="000F1CC2" w:rsidRDefault="00662EF8">
      <w:pPr>
        <w:rPr>
          <w:b/>
        </w:rPr>
      </w:pPr>
    </w:p>
    <w:p w:rsidR="00662EF8" w:rsidRPr="000F1CC2" w:rsidRDefault="00662EF8">
      <w:pPr>
        <w:rPr>
          <w:b/>
        </w:rPr>
      </w:pPr>
    </w:p>
    <w:p w:rsidR="00662EF8" w:rsidRPr="000F1CC2" w:rsidRDefault="00662EF8">
      <w:pPr>
        <w:rPr>
          <w:b/>
        </w:rPr>
      </w:pPr>
    </w:p>
    <w:p w:rsidR="00662EF8" w:rsidRPr="000F1CC2" w:rsidRDefault="00662EF8">
      <w:pPr>
        <w:rPr>
          <w:b/>
        </w:rPr>
      </w:pPr>
    </w:p>
    <w:p w:rsidR="00662EF8" w:rsidRPr="000F1CC2" w:rsidRDefault="00662EF8">
      <w:pPr>
        <w:rPr>
          <w:b/>
        </w:rPr>
      </w:pPr>
    </w:p>
    <w:p w:rsidR="00662EF8" w:rsidRPr="000F1CC2" w:rsidRDefault="00662EF8">
      <w:pPr>
        <w:rPr>
          <w:b/>
        </w:rPr>
      </w:pPr>
    </w:p>
    <w:p w:rsidR="00662EF8" w:rsidRPr="000F1CC2" w:rsidRDefault="00662EF8">
      <w:pPr>
        <w:rPr>
          <w:b/>
        </w:rPr>
      </w:pPr>
    </w:p>
    <w:p w:rsidR="00662EF8" w:rsidRPr="000F1CC2" w:rsidRDefault="00662EF8">
      <w:pPr>
        <w:rPr>
          <w:b/>
        </w:rPr>
      </w:pPr>
    </w:p>
    <w:p w:rsidR="00662EF8" w:rsidRPr="000F1CC2" w:rsidRDefault="00662EF8"/>
    <w:p w:rsidR="00662EF8" w:rsidRPr="000F1CC2" w:rsidRDefault="00662EF8"/>
    <w:p w:rsidR="00662EF8" w:rsidRPr="000F1CC2" w:rsidRDefault="00662EF8"/>
    <w:p w:rsidR="00662EF8" w:rsidRPr="000F1CC2" w:rsidRDefault="00662EF8"/>
    <w:p w:rsidR="00662EF8" w:rsidRPr="000F1CC2" w:rsidRDefault="00662EF8"/>
    <w:p w:rsidR="00662EF8" w:rsidRPr="000F1CC2" w:rsidRDefault="00662EF8" w:rsidP="008D7FAC">
      <w:pPr>
        <w:jc w:val="right"/>
      </w:pPr>
      <w:r w:rsidRPr="000F1CC2">
        <w:tab/>
      </w:r>
      <w:r w:rsidRPr="000F1CC2">
        <w:tab/>
      </w:r>
      <w:r w:rsidRPr="000F1CC2">
        <w:tab/>
      </w:r>
      <w:r w:rsidRPr="000F1CC2">
        <w:tab/>
      </w:r>
      <w:r w:rsidRPr="000F1CC2">
        <w:tab/>
      </w:r>
      <w:r w:rsidRPr="000F1CC2">
        <w:tab/>
        <w:t>Преподаватель:</w:t>
      </w:r>
      <w:r w:rsidR="008D7FAC" w:rsidRPr="000F1CC2">
        <w:t xml:space="preserve">  Чеховская М.Н.</w:t>
      </w:r>
    </w:p>
    <w:p w:rsidR="00662EF8" w:rsidRPr="000F1CC2" w:rsidRDefault="00662EF8" w:rsidP="008D7FAC">
      <w:pPr>
        <w:jc w:val="right"/>
      </w:pPr>
      <w:r w:rsidRPr="000F1CC2">
        <w:tab/>
      </w:r>
      <w:r w:rsidRPr="000F1CC2">
        <w:tab/>
      </w:r>
      <w:r w:rsidRPr="000F1CC2">
        <w:tab/>
      </w:r>
      <w:r w:rsidRPr="000F1CC2">
        <w:tab/>
      </w:r>
      <w:r w:rsidRPr="000F1CC2">
        <w:tab/>
      </w:r>
      <w:r w:rsidRPr="000F1CC2">
        <w:tab/>
        <w:t>Студент:</w:t>
      </w:r>
      <w:r w:rsidR="008D7FAC" w:rsidRPr="000F1CC2">
        <w:t xml:space="preserve">  Шершнев А.В.</w:t>
      </w:r>
    </w:p>
    <w:p w:rsidR="00662EF8" w:rsidRPr="000F1CC2" w:rsidRDefault="003A0D13" w:rsidP="008D7FAC">
      <w:pPr>
        <w:jc w:val="right"/>
      </w:pPr>
      <w:r w:rsidRPr="000F1CC2">
        <w:tab/>
      </w:r>
      <w:r w:rsidRPr="000F1CC2">
        <w:tab/>
      </w:r>
      <w:r w:rsidRPr="000F1CC2">
        <w:tab/>
      </w:r>
      <w:r w:rsidRPr="000F1CC2">
        <w:tab/>
      </w:r>
      <w:r w:rsidRPr="000F1CC2">
        <w:tab/>
      </w:r>
      <w:r w:rsidRPr="000F1CC2">
        <w:tab/>
        <w:t>Вариант:</w:t>
      </w:r>
      <w:r w:rsidR="008D7FAC" w:rsidRPr="000F1CC2">
        <w:t xml:space="preserve">  </w:t>
      </w:r>
      <w:r w:rsidRPr="000F1CC2">
        <w:t>5</w:t>
      </w:r>
      <w:r w:rsidR="008D7FAC" w:rsidRPr="000F1CC2">
        <w:t>2</w:t>
      </w:r>
    </w:p>
    <w:p w:rsidR="00662EF8" w:rsidRPr="000F1CC2" w:rsidRDefault="00662EF8" w:rsidP="008D7FAC">
      <w:pPr>
        <w:jc w:val="right"/>
      </w:pPr>
      <w:r w:rsidRPr="000F1CC2">
        <w:tab/>
      </w:r>
      <w:r w:rsidRPr="000F1CC2">
        <w:tab/>
      </w:r>
      <w:r w:rsidRPr="000F1CC2">
        <w:tab/>
      </w:r>
      <w:r w:rsidRPr="000F1CC2">
        <w:tab/>
      </w:r>
      <w:r w:rsidRPr="000F1CC2">
        <w:tab/>
      </w:r>
      <w:r w:rsidRPr="000F1CC2">
        <w:tab/>
        <w:t>Группа:</w:t>
      </w:r>
      <w:r w:rsidR="008D7FAC" w:rsidRPr="000F1CC2">
        <w:t xml:space="preserve">  ИУ2-</w:t>
      </w:r>
      <w:r w:rsidR="003A0D13" w:rsidRPr="000F1CC2">
        <w:t>10</w:t>
      </w:r>
      <w:r w:rsidR="008D7FAC" w:rsidRPr="000F1CC2">
        <w:t>2</w:t>
      </w:r>
    </w:p>
    <w:p w:rsidR="00662EF8" w:rsidRPr="000F1CC2" w:rsidRDefault="00662EF8"/>
    <w:p w:rsidR="00662EF8" w:rsidRPr="000F1CC2" w:rsidRDefault="00662EF8"/>
    <w:p w:rsidR="00662EF8" w:rsidRPr="000F1CC2" w:rsidRDefault="00662EF8"/>
    <w:p w:rsidR="00662EF8" w:rsidRPr="000F1CC2" w:rsidRDefault="00662EF8"/>
    <w:p w:rsidR="00662EF8" w:rsidRPr="000F1CC2" w:rsidRDefault="00662EF8"/>
    <w:p w:rsidR="00662EF8" w:rsidRPr="000F1CC2" w:rsidRDefault="00662EF8"/>
    <w:p w:rsidR="008D7FAC" w:rsidRPr="000F1CC2" w:rsidRDefault="008D7FAC">
      <w:pPr>
        <w:jc w:val="center"/>
        <w:rPr>
          <w:b/>
          <w:szCs w:val="24"/>
        </w:rPr>
      </w:pPr>
    </w:p>
    <w:p w:rsidR="008D7FAC" w:rsidRPr="000F1CC2" w:rsidRDefault="008D7FAC">
      <w:pPr>
        <w:jc w:val="center"/>
        <w:rPr>
          <w:b/>
          <w:szCs w:val="24"/>
        </w:rPr>
      </w:pPr>
    </w:p>
    <w:p w:rsidR="008D7FAC" w:rsidRPr="000F1CC2" w:rsidRDefault="008D7FAC">
      <w:pPr>
        <w:jc w:val="center"/>
        <w:rPr>
          <w:b/>
          <w:szCs w:val="24"/>
        </w:rPr>
      </w:pPr>
    </w:p>
    <w:p w:rsidR="008D7FAC" w:rsidRPr="000F1CC2" w:rsidRDefault="008D7FAC">
      <w:pPr>
        <w:jc w:val="center"/>
        <w:rPr>
          <w:b/>
          <w:szCs w:val="24"/>
        </w:rPr>
      </w:pPr>
    </w:p>
    <w:p w:rsidR="008D7FAC" w:rsidRPr="000F1CC2" w:rsidRDefault="008D7FAC">
      <w:pPr>
        <w:jc w:val="center"/>
        <w:rPr>
          <w:b/>
          <w:szCs w:val="24"/>
        </w:rPr>
      </w:pPr>
    </w:p>
    <w:p w:rsidR="008D7FAC" w:rsidRPr="000F1CC2" w:rsidRDefault="008D7FAC">
      <w:pPr>
        <w:jc w:val="center"/>
        <w:rPr>
          <w:b/>
          <w:szCs w:val="24"/>
        </w:rPr>
      </w:pPr>
    </w:p>
    <w:p w:rsidR="008D7FAC" w:rsidRPr="000F1CC2" w:rsidRDefault="008D7FAC">
      <w:pPr>
        <w:jc w:val="center"/>
        <w:rPr>
          <w:b/>
          <w:szCs w:val="24"/>
        </w:rPr>
      </w:pPr>
    </w:p>
    <w:p w:rsidR="00662EF8" w:rsidRPr="000F1CC2" w:rsidRDefault="003A0D13">
      <w:pPr>
        <w:jc w:val="center"/>
        <w:rPr>
          <w:szCs w:val="24"/>
        </w:rPr>
      </w:pPr>
      <w:r w:rsidRPr="000F1CC2">
        <w:rPr>
          <w:szCs w:val="24"/>
        </w:rPr>
        <w:t>Москва 20</w:t>
      </w:r>
      <w:r w:rsidR="008D7FAC" w:rsidRPr="000F1CC2">
        <w:rPr>
          <w:szCs w:val="24"/>
        </w:rPr>
        <w:t>11</w:t>
      </w:r>
    </w:p>
    <w:p w:rsidR="00662EF8" w:rsidRPr="000F1CC2" w:rsidRDefault="00662EF8" w:rsidP="00314DE1">
      <w:pPr>
        <w:pStyle w:val="31"/>
      </w:pPr>
      <w:r w:rsidRPr="000F1CC2">
        <w:br w:type="page"/>
      </w:r>
      <w:bookmarkStart w:id="0" w:name="_Toc512825209"/>
      <w:r w:rsidRPr="000F1CC2">
        <w:lastRenderedPageBreak/>
        <w:t>Задача № 1. Расчет производственного цикла</w:t>
      </w:r>
      <w:bookmarkEnd w:id="0"/>
    </w:p>
    <w:p w:rsidR="00662EF8" w:rsidRPr="000F1CC2" w:rsidRDefault="00662EF8">
      <w:pPr>
        <w:keepLines/>
      </w:pPr>
    </w:p>
    <w:p w:rsidR="00662EF8" w:rsidRPr="000F1CC2" w:rsidRDefault="00662EF8" w:rsidP="00314DE1">
      <w:pPr>
        <w:pStyle w:val="2"/>
        <w:ind w:left="360"/>
      </w:pPr>
      <w:bookmarkStart w:id="1" w:name="_Toc512825210"/>
      <w:r w:rsidRPr="000F1CC2">
        <w:t>Условие</w:t>
      </w:r>
      <w:bookmarkEnd w:id="1"/>
    </w:p>
    <w:p w:rsidR="00662EF8" w:rsidRPr="000F1CC2" w:rsidRDefault="00662EF8">
      <w:pPr>
        <w:keepLines/>
      </w:pPr>
    </w:p>
    <w:p w:rsidR="00662EF8" w:rsidRPr="000F1CC2" w:rsidRDefault="00662EF8">
      <w:pPr>
        <w:keepLines/>
      </w:pPr>
      <w:r w:rsidRPr="000F1CC2">
        <w:tab/>
        <w:t>Объем обработочной партии:</w:t>
      </w:r>
      <w:r w:rsidRPr="000F1CC2">
        <w:tab/>
      </w:r>
      <w:r w:rsidRPr="000F1CC2">
        <w:rPr>
          <w:i/>
        </w:rPr>
        <w:t>n</w:t>
      </w:r>
      <w:r w:rsidR="00E87F90" w:rsidRPr="000F1CC2">
        <w:t xml:space="preserve"> = 120</w:t>
      </w:r>
      <w:r w:rsidRPr="000F1CC2">
        <w:t>0 шт.</w:t>
      </w:r>
    </w:p>
    <w:p w:rsidR="00662EF8" w:rsidRPr="000F1CC2" w:rsidRDefault="00662EF8">
      <w:pPr>
        <w:keepLines/>
      </w:pPr>
      <w:r w:rsidRPr="000F1CC2">
        <w:tab/>
        <w:t>Объем передаточной партии:</w:t>
      </w:r>
      <w:r w:rsidRPr="000F1CC2">
        <w:tab/>
      </w:r>
      <w:r w:rsidRPr="000F1CC2">
        <w:rPr>
          <w:i/>
        </w:rPr>
        <w:t>p</w:t>
      </w:r>
      <w:r w:rsidR="00E87F90" w:rsidRPr="000F1CC2">
        <w:t xml:space="preserve"> = 20</w:t>
      </w:r>
      <w:r w:rsidRPr="000F1CC2">
        <w:t>0 шт.</w:t>
      </w:r>
    </w:p>
    <w:p w:rsidR="00662EF8" w:rsidRPr="000F1CC2" w:rsidRDefault="00662EF8">
      <w:pPr>
        <w:pStyle w:val="a4"/>
        <w:keepLines/>
        <w:tabs>
          <w:tab w:val="clear" w:pos="4153"/>
          <w:tab w:val="clear" w:pos="8306"/>
        </w:tabs>
      </w:pPr>
    </w:p>
    <w:p w:rsidR="008D7FAC" w:rsidRPr="00FB3E72" w:rsidRDefault="00662EF8" w:rsidP="00314DE1">
      <w:pPr>
        <w:pStyle w:val="a4"/>
        <w:keepLines/>
        <w:tabs>
          <w:tab w:val="clear" w:pos="4153"/>
          <w:tab w:val="clear" w:pos="8306"/>
        </w:tabs>
      </w:pPr>
      <w:r w:rsidRPr="000F1CC2">
        <w:tab/>
      </w:r>
    </w:p>
    <w:tbl>
      <w:tblPr>
        <w:tblW w:w="0" w:type="auto"/>
        <w:jc w:val="center"/>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701"/>
        <w:gridCol w:w="2835"/>
        <w:gridCol w:w="1843"/>
      </w:tblGrid>
      <w:tr w:rsidR="00662EF8" w:rsidRPr="000F1CC2" w:rsidTr="008D7FAC">
        <w:trPr>
          <w:jc w:val="center"/>
        </w:trPr>
        <w:tc>
          <w:tcPr>
            <w:tcW w:w="1701" w:type="dxa"/>
            <w:tcBorders>
              <w:bottom w:val="nil"/>
            </w:tcBorders>
            <w:vAlign w:val="center"/>
          </w:tcPr>
          <w:p w:rsidR="00662EF8" w:rsidRPr="000F1CC2" w:rsidRDefault="00662EF8">
            <w:pPr>
              <w:keepLines/>
              <w:jc w:val="right"/>
            </w:pPr>
            <w:r w:rsidRPr="000F1CC2">
              <w:t>№ операции</w:t>
            </w:r>
          </w:p>
        </w:tc>
        <w:tc>
          <w:tcPr>
            <w:tcW w:w="2835" w:type="dxa"/>
            <w:tcBorders>
              <w:bottom w:val="nil"/>
            </w:tcBorders>
            <w:vAlign w:val="center"/>
          </w:tcPr>
          <w:p w:rsidR="00662EF8" w:rsidRPr="000F1CC2" w:rsidRDefault="00662EF8">
            <w:pPr>
              <w:keepLines/>
              <w:jc w:val="right"/>
            </w:pPr>
            <w:r w:rsidRPr="000F1CC2">
              <w:t xml:space="preserve">Норма времени </w:t>
            </w:r>
            <w:r w:rsidRPr="000F1CC2">
              <w:rPr>
                <w:i/>
              </w:rPr>
              <w:t>t</w:t>
            </w:r>
            <w:r w:rsidRPr="000F1CC2">
              <w:rPr>
                <w:i/>
                <w:vertAlign w:val="subscript"/>
              </w:rPr>
              <w:t>шт</w:t>
            </w:r>
            <w:r w:rsidRPr="000F1CC2">
              <w:t>, мин</w:t>
            </w:r>
          </w:p>
        </w:tc>
        <w:tc>
          <w:tcPr>
            <w:tcW w:w="1843" w:type="dxa"/>
            <w:tcBorders>
              <w:bottom w:val="nil"/>
            </w:tcBorders>
            <w:vAlign w:val="center"/>
          </w:tcPr>
          <w:p w:rsidR="00662EF8" w:rsidRPr="000F1CC2" w:rsidRDefault="00662EF8">
            <w:pPr>
              <w:keepLines/>
              <w:jc w:val="right"/>
            </w:pPr>
            <w:r w:rsidRPr="000F1CC2">
              <w:t xml:space="preserve">Рабочих мест </w:t>
            </w:r>
            <w:r w:rsidRPr="000F1CC2">
              <w:rPr>
                <w:i/>
              </w:rPr>
              <w:t>C</w:t>
            </w:r>
          </w:p>
        </w:tc>
      </w:tr>
      <w:tr w:rsidR="00662EF8" w:rsidRPr="000F1CC2" w:rsidTr="008D7FAC">
        <w:trPr>
          <w:jc w:val="center"/>
        </w:trPr>
        <w:tc>
          <w:tcPr>
            <w:tcW w:w="1701" w:type="dxa"/>
            <w:tcBorders>
              <w:top w:val="single" w:sz="12" w:space="0" w:color="auto"/>
              <w:bottom w:val="single" w:sz="4" w:space="0" w:color="auto"/>
            </w:tcBorders>
            <w:vAlign w:val="center"/>
          </w:tcPr>
          <w:p w:rsidR="00662EF8" w:rsidRPr="000F1CC2" w:rsidRDefault="00662EF8">
            <w:pPr>
              <w:pStyle w:val="a4"/>
              <w:keepLines/>
              <w:tabs>
                <w:tab w:val="clear" w:pos="4153"/>
                <w:tab w:val="clear" w:pos="8306"/>
              </w:tabs>
              <w:jc w:val="right"/>
            </w:pPr>
            <w:r w:rsidRPr="000F1CC2">
              <w:t>1</w:t>
            </w:r>
          </w:p>
        </w:tc>
        <w:tc>
          <w:tcPr>
            <w:tcW w:w="2835" w:type="dxa"/>
            <w:tcBorders>
              <w:top w:val="single" w:sz="12" w:space="0" w:color="auto"/>
              <w:bottom w:val="single" w:sz="4" w:space="0" w:color="auto"/>
            </w:tcBorders>
            <w:vAlign w:val="center"/>
          </w:tcPr>
          <w:p w:rsidR="00662EF8" w:rsidRPr="000F1CC2" w:rsidRDefault="00E87F90">
            <w:pPr>
              <w:keepLines/>
              <w:jc w:val="right"/>
            </w:pPr>
            <w:r w:rsidRPr="000F1CC2">
              <w:t>0,6</w:t>
            </w:r>
          </w:p>
        </w:tc>
        <w:tc>
          <w:tcPr>
            <w:tcW w:w="1843" w:type="dxa"/>
            <w:tcBorders>
              <w:top w:val="single" w:sz="12" w:space="0" w:color="auto"/>
              <w:bottom w:val="single" w:sz="4" w:space="0" w:color="auto"/>
            </w:tcBorders>
            <w:vAlign w:val="center"/>
          </w:tcPr>
          <w:p w:rsidR="00662EF8" w:rsidRPr="000F1CC2" w:rsidRDefault="00662EF8">
            <w:pPr>
              <w:keepLines/>
              <w:jc w:val="right"/>
            </w:pPr>
            <w:r w:rsidRPr="000F1CC2">
              <w:t>1</w:t>
            </w:r>
          </w:p>
        </w:tc>
      </w:tr>
      <w:tr w:rsidR="00662EF8" w:rsidRPr="000F1CC2" w:rsidTr="008D7FAC">
        <w:trPr>
          <w:jc w:val="center"/>
        </w:trPr>
        <w:tc>
          <w:tcPr>
            <w:tcW w:w="1701" w:type="dxa"/>
            <w:tcBorders>
              <w:top w:val="nil"/>
            </w:tcBorders>
            <w:vAlign w:val="center"/>
          </w:tcPr>
          <w:p w:rsidR="00662EF8" w:rsidRPr="000F1CC2" w:rsidRDefault="00662EF8">
            <w:pPr>
              <w:keepLines/>
              <w:jc w:val="right"/>
            </w:pPr>
            <w:r w:rsidRPr="000F1CC2">
              <w:t>2</w:t>
            </w:r>
          </w:p>
        </w:tc>
        <w:tc>
          <w:tcPr>
            <w:tcW w:w="2835" w:type="dxa"/>
            <w:tcBorders>
              <w:top w:val="nil"/>
            </w:tcBorders>
            <w:vAlign w:val="center"/>
          </w:tcPr>
          <w:p w:rsidR="00662EF8" w:rsidRPr="000F1CC2" w:rsidRDefault="00E87F90">
            <w:pPr>
              <w:keepLines/>
              <w:jc w:val="right"/>
            </w:pPr>
            <w:r w:rsidRPr="000F1CC2">
              <w:t>1,3</w:t>
            </w:r>
          </w:p>
        </w:tc>
        <w:tc>
          <w:tcPr>
            <w:tcW w:w="1843" w:type="dxa"/>
            <w:tcBorders>
              <w:top w:val="nil"/>
            </w:tcBorders>
            <w:vAlign w:val="center"/>
          </w:tcPr>
          <w:p w:rsidR="00662EF8" w:rsidRPr="000F1CC2" w:rsidRDefault="00662EF8">
            <w:pPr>
              <w:keepLines/>
              <w:jc w:val="right"/>
            </w:pPr>
            <w:r w:rsidRPr="000F1CC2">
              <w:t>1</w:t>
            </w:r>
          </w:p>
        </w:tc>
      </w:tr>
      <w:tr w:rsidR="00662EF8" w:rsidRPr="000F1CC2" w:rsidTr="008D7FAC">
        <w:trPr>
          <w:jc w:val="center"/>
        </w:trPr>
        <w:tc>
          <w:tcPr>
            <w:tcW w:w="1701" w:type="dxa"/>
            <w:vAlign w:val="center"/>
          </w:tcPr>
          <w:p w:rsidR="00662EF8" w:rsidRPr="000F1CC2" w:rsidRDefault="00662EF8">
            <w:pPr>
              <w:keepLines/>
              <w:jc w:val="right"/>
            </w:pPr>
            <w:r w:rsidRPr="000F1CC2">
              <w:t>3</w:t>
            </w:r>
          </w:p>
        </w:tc>
        <w:tc>
          <w:tcPr>
            <w:tcW w:w="2835" w:type="dxa"/>
            <w:vAlign w:val="center"/>
          </w:tcPr>
          <w:p w:rsidR="00662EF8" w:rsidRPr="000F1CC2" w:rsidRDefault="00E87F90">
            <w:pPr>
              <w:keepLines/>
              <w:jc w:val="right"/>
            </w:pPr>
            <w:r w:rsidRPr="000F1CC2">
              <w:t>1,9</w:t>
            </w:r>
          </w:p>
        </w:tc>
        <w:tc>
          <w:tcPr>
            <w:tcW w:w="1843" w:type="dxa"/>
            <w:vAlign w:val="center"/>
          </w:tcPr>
          <w:p w:rsidR="00662EF8" w:rsidRPr="000F1CC2" w:rsidRDefault="00662EF8">
            <w:pPr>
              <w:keepLines/>
              <w:jc w:val="right"/>
            </w:pPr>
            <w:r w:rsidRPr="000F1CC2">
              <w:t>1</w:t>
            </w:r>
          </w:p>
        </w:tc>
      </w:tr>
      <w:tr w:rsidR="00662EF8" w:rsidRPr="000F1CC2" w:rsidTr="008D7FAC">
        <w:trPr>
          <w:jc w:val="center"/>
        </w:trPr>
        <w:tc>
          <w:tcPr>
            <w:tcW w:w="1701" w:type="dxa"/>
            <w:vAlign w:val="center"/>
          </w:tcPr>
          <w:p w:rsidR="00662EF8" w:rsidRPr="000F1CC2" w:rsidRDefault="00662EF8">
            <w:pPr>
              <w:keepLines/>
              <w:jc w:val="right"/>
            </w:pPr>
            <w:r w:rsidRPr="000F1CC2">
              <w:t>4</w:t>
            </w:r>
          </w:p>
        </w:tc>
        <w:tc>
          <w:tcPr>
            <w:tcW w:w="2835" w:type="dxa"/>
            <w:vAlign w:val="center"/>
          </w:tcPr>
          <w:p w:rsidR="00662EF8" w:rsidRPr="000F1CC2" w:rsidRDefault="00E87F90">
            <w:pPr>
              <w:keepLines/>
              <w:jc w:val="right"/>
            </w:pPr>
            <w:r w:rsidRPr="000F1CC2">
              <w:t>0</w:t>
            </w:r>
            <w:r w:rsidR="00662EF8" w:rsidRPr="000F1CC2">
              <w:t>,9</w:t>
            </w:r>
          </w:p>
        </w:tc>
        <w:tc>
          <w:tcPr>
            <w:tcW w:w="1843" w:type="dxa"/>
            <w:vAlign w:val="center"/>
          </w:tcPr>
          <w:p w:rsidR="00662EF8" w:rsidRPr="000F1CC2" w:rsidRDefault="00662EF8">
            <w:pPr>
              <w:keepLines/>
              <w:jc w:val="right"/>
            </w:pPr>
            <w:r w:rsidRPr="000F1CC2">
              <w:t>1</w:t>
            </w:r>
          </w:p>
        </w:tc>
      </w:tr>
      <w:tr w:rsidR="00662EF8" w:rsidRPr="000F1CC2" w:rsidTr="008D7FAC">
        <w:trPr>
          <w:jc w:val="center"/>
        </w:trPr>
        <w:tc>
          <w:tcPr>
            <w:tcW w:w="1701" w:type="dxa"/>
            <w:vAlign w:val="center"/>
          </w:tcPr>
          <w:p w:rsidR="00662EF8" w:rsidRPr="000F1CC2" w:rsidRDefault="00662EF8">
            <w:pPr>
              <w:keepLines/>
              <w:jc w:val="right"/>
            </w:pPr>
            <w:r w:rsidRPr="000F1CC2">
              <w:t>5</w:t>
            </w:r>
          </w:p>
        </w:tc>
        <w:tc>
          <w:tcPr>
            <w:tcW w:w="2835" w:type="dxa"/>
            <w:vAlign w:val="center"/>
          </w:tcPr>
          <w:p w:rsidR="00662EF8" w:rsidRPr="000F1CC2" w:rsidRDefault="00E87F90">
            <w:pPr>
              <w:keepLines/>
              <w:jc w:val="right"/>
            </w:pPr>
            <w:r w:rsidRPr="000F1CC2">
              <w:t>2,4</w:t>
            </w:r>
          </w:p>
        </w:tc>
        <w:tc>
          <w:tcPr>
            <w:tcW w:w="1843" w:type="dxa"/>
            <w:vAlign w:val="center"/>
          </w:tcPr>
          <w:p w:rsidR="00662EF8" w:rsidRPr="000F1CC2" w:rsidRDefault="00662EF8">
            <w:pPr>
              <w:keepLines/>
              <w:jc w:val="right"/>
            </w:pPr>
            <w:r w:rsidRPr="000F1CC2">
              <w:t>1</w:t>
            </w:r>
          </w:p>
        </w:tc>
      </w:tr>
      <w:tr w:rsidR="00662EF8" w:rsidRPr="000F1CC2" w:rsidTr="008D7FAC">
        <w:trPr>
          <w:jc w:val="center"/>
        </w:trPr>
        <w:tc>
          <w:tcPr>
            <w:tcW w:w="1701" w:type="dxa"/>
            <w:vAlign w:val="center"/>
          </w:tcPr>
          <w:p w:rsidR="00662EF8" w:rsidRPr="000F1CC2" w:rsidRDefault="00662EF8">
            <w:pPr>
              <w:keepLines/>
              <w:jc w:val="right"/>
            </w:pPr>
            <w:r w:rsidRPr="000F1CC2">
              <w:t>6</w:t>
            </w:r>
          </w:p>
        </w:tc>
        <w:tc>
          <w:tcPr>
            <w:tcW w:w="2835" w:type="dxa"/>
            <w:vAlign w:val="center"/>
          </w:tcPr>
          <w:p w:rsidR="00662EF8" w:rsidRPr="000F1CC2" w:rsidRDefault="00E87F90">
            <w:pPr>
              <w:keepLines/>
              <w:jc w:val="right"/>
            </w:pPr>
            <w:r w:rsidRPr="000F1CC2">
              <w:t>1,0</w:t>
            </w:r>
          </w:p>
        </w:tc>
        <w:tc>
          <w:tcPr>
            <w:tcW w:w="1843" w:type="dxa"/>
            <w:vAlign w:val="center"/>
          </w:tcPr>
          <w:p w:rsidR="00662EF8" w:rsidRPr="000F1CC2" w:rsidRDefault="00662EF8">
            <w:pPr>
              <w:keepLines/>
              <w:jc w:val="right"/>
            </w:pPr>
            <w:r w:rsidRPr="000F1CC2">
              <w:t>1</w:t>
            </w:r>
          </w:p>
        </w:tc>
      </w:tr>
      <w:tr w:rsidR="00662EF8" w:rsidRPr="000F1CC2" w:rsidTr="008D7FAC">
        <w:trPr>
          <w:jc w:val="center"/>
        </w:trPr>
        <w:tc>
          <w:tcPr>
            <w:tcW w:w="1701" w:type="dxa"/>
            <w:vAlign w:val="center"/>
          </w:tcPr>
          <w:p w:rsidR="00662EF8" w:rsidRPr="000F1CC2" w:rsidRDefault="00662EF8">
            <w:pPr>
              <w:keepLines/>
              <w:jc w:val="right"/>
            </w:pPr>
            <w:r w:rsidRPr="000F1CC2">
              <w:t>7</w:t>
            </w:r>
          </w:p>
        </w:tc>
        <w:tc>
          <w:tcPr>
            <w:tcW w:w="2835" w:type="dxa"/>
            <w:vAlign w:val="center"/>
          </w:tcPr>
          <w:p w:rsidR="00662EF8" w:rsidRPr="000F1CC2" w:rsidRDefault="00E87F90">
            <w:pPr>
              <w:keepLines/>
              <w:jc w:val="right"/>
            </w:pPr>
            <w:r w:rsidRPr="000F1CC2">
              <w:t>1</w:t>
            </w:r>
            <w:r w:rsidR="00662EF8" w:rsidRPr="000F1CC2">
              <w:t>,8</w:t>
            </w:r>
          </w:p>
        </w:tc>
        <w:tc>
          <w:tcPr>
            <w:tcW w:w="1843" w:type="dxa"/>
            <w:vAlign w:val="center"/>
          </w:tcPr>
          <w:p w:rsidR="00662EF8" w:rsidRPr="000F1CC2" w:rsidRDefault="00662EF8">
            <w:pPr>
              <w:keepLines/>
              <w:jc w:val="right"/>
            </w:pPr>
            <w:r w:rsidRPr="000F1CC2">
              <w:t>1</w:t>
            </w:r>
          </w:p>
        </w:tc>
      </w:tr>
    </w:tbl>
    <w:p w:rsidR="00662EF8" w:rsidRPr="000F1CC2" w:rsidRDefault="00314DE1" w:rsidP="00314DE1">
      <w:pPr>
        <w:pStyle w:val="22"/>
        <w:ind w:left="0"/>
        <w:jc w:val="center"/>
      </w:pPr>
      <w:r w:rsidRPr="000F1CC2">
        <w:rPr>
          <w:i/>
        </w:rPr>
        <w:t>Табл. 1.</w:t>
      </w:r>
      <w:r w:rsidRPr="000F1CC2">
        <w:t xml:space="preserve"> Технологический процесс обработки.</w:t>
      </w:r>
    </w:p>
    <w:p w:rsidR="00314DE1" w:rsidRPr="000F1CC2" w:rsidRDefault="00314DE1">
      <w:pPr>
        <w:pStyle w:val="a4"/>
        <w:keepLines/>
        <w:tabs>
          <w:tab w:val="clear" w:pos="4153"/>
          <w:tab w:val="clear" w:pos="8306"/>
        </w:tabs>
      </w:pPr>
    </w:p>
    <w:p w:rsidR="00662EF8" w:rsidRPr="000F1CC2" w:rsidRDefault="00662EF8">
      <w:pPr>
        <w:keepLines/>
      </w:pPr>
      <w:r w:rsidRPr="000F1CC2">
        <w:tab/>
        <w:t xml:space="preserve">Средняя продолжительность межоперационных перерывов </w:t>
      </w:r>
      <w:r w:rsidRPr="000F1CC2">
        <w:rPr>
          <w:i/>
        </w:rPr>
        <w:t>t</w:t>
      </w:r>
      <w:r w:rsidRPr="000F1CC2">
        <w:rPr>
          <w:i/>
          <w:vertAlign w:val="subscript"/>
        </w:rPr>
        <w:t>м.о.</w:t>
      </w:r>
      <w:r w:rsidRPr="000F1CC2">
        <w:t xml:space="preserve"> (в расчете на передаточную партию):</w:t>
      </w:r>
    </w:p>
    <w:p w:rsidR="00662EF8" w:rsidRPr="000F1CC2" w:rsidRDefault="00662EF8">
      <w:pPr>
        <w:keepLines/>
        <w:numPr>
          <w:ilvl w:val="0"/>
          <w:numId w:val="3"/>
        </w:numPr>
      </w:pPr>
      <w:r w:rsidRPr="000F1CC2">
        <w:t>при последовательном виде движения партии:</w:t>
      </w:r>
      <w:r w:rsidRPr="000F1CC2">
        <w:tab/>
      </w:r>
      <w:r w:rsidRPr="000F1CC2">
        <w:tab/>
      </w:r>
      <w:r w:rsidRPr="000F1CC2">
        <w:tab/>
        <w:t>90 мин;</w:t>
      </w:r>
    </w:p>
    <w:p w:rsidR="00662EF8" w:rsidRPr="000F1CC2" w:rsidRDefault="00662EF8">
      <w:pPr>
        <w:keepLines/>
        <w:numPr>
          <w:ilvl w:val="0"/>
          <w:numId w:val="3"/>
        </w:numPr>
      </w:pPr>
      <w:r w:rsidRPr="000F1CC2">
        <w:t>при параллельно-последовательном виде движения партии:</w:t>
      </w:r>
      <w:r w:rsidRPr="000F1CC2">
        <w:tab/>
        <w:t>30 мин;</w:t>
      </w:r>
    </w:p>
    <w:p w:rsidR="00662EF8" w:rsidRPr="000F1CC2" w:rsidRDefault="00662EF8">
      <w:pPr>
        <w:keepLines/>
        <w:numPr>
          <w:ilvl w:val="0"/>
          <w:numId w:val="3"/>
        </w:numPr>
      </w:pPr>
      <w:r w:rsidRPr="000F1CC2">
        <w:t>при параллельном виде движения партии:</w:t>
      </w:r>
      <w:r w:rsidRPr="000F1CC2">
        <w:tab/>
      </w:r>
      <w:r w:rsidRPr="000F1CC2">
        <w:tab/>
      </w:r>
      <w:r w:rsidRPr="000F1CC2">
        <w:tab/>
      </w:r>
      <w:r w:rsidRPr="000F1CC2">
        <w:tab/>
        <w:t>5 мин;</w:t>
      </w:r>
    </w:p>
    <w:p w:rsidR="00662EF8" w:rsidRPr="000F1CC2" w:rsidRDefault="00662EF8">
      <w:pPr>
        <w:keepLines/>
      </w:pPr>
    </w:p>
    <w:p w:rsidR="00662EF8" w:rsidRPr="000F1CC2" w:rsidRDefault="00662EF8">
      <w:pPr>
        <w:keepLines/>
      </w:pPr>
      <w:r w:rsidRPr="000F1CC2">
        <w:tab/>
        <w:t>Продолжительность смены:</w:t>
      </w:r>
      <w:r w:rsidRPr="000F1CC2">
        <w:tab/>
      </w:r>
      <w:r w:rsidRPr="000F1CC2">
        <w:tab/>
      </w:r>
      <w:r w:rsidRPr="000F1CC2">
        <w:tab/>
      </w:r>
      <w:r w:rsidRPr="000F1CC2">
        <w:tab/>
      </w:r>
      <w:r w:rsidRPr="000F1CC2">
        <w:tab/>
      </w:r>
      <w:r w:rsidRPr="000F1CC2">
        <w:rPr>
          <w:i/>
        </w:rPr>
        <w:t>S</w:t>
      </w:r>
      <w:r w:rsidRPr="000F1CC2">
        <w:t xml:space="preserve"> = 8 часов = 480 мин.</w:t>
      </w:r>
    </w:p>
    <w:p w:rsidR="00662EF8" w:rsidRPr="000F1CC2" w:rsidRDefault="00662EF8">
      <w:pPr>
        <w:keepLines/>
      </w:pPr>
      <w:r w:rsidRPr="000F1CC2">
        <w:tab/>
        <w:t>Режим работы участка:</w:t>
      </w:r>
      <w:r w:rsidRPr="000F1CC2">
        <w:tab/>
      </w:r>
      <w:r w:rsidRPr="000F1CC2">
        <w:tab/>
      </w:r>
      <w:r w:rsidRPr="000F1CC2">
        <w:tab/>
      </w:r>
      <w:r w:rsidRPr="000F1CC2">
        <w:tab/>
      </w:r>
      <w:r w:rsidRPr="000F1CC2">
        <w:tab/>
      </w:r>
      <w:r w:rsidRPr="000F1CC2">
        <w:rPr>
          <w:i/>
        </w:rPr>
        <w:t>q</w:t>
      </w:r>
      <w:r w:rsidRPr="000F1CC2">
        <w:t xml:space="preserve"> = 2 смены в сутки.</w:t>
      </w:r>
    </w:p>
    <w:p w:rsidR="00662EF8" w:rsidRPr="000F1CC2" w:rsidRDefault="00662EF8">
      <w:pPr>
        <w:keepLines/>
      </w:pPr>
      <w:r w:rsidRPr="000F1CC2">
        <w:tab/>
        <w:t>Коэффициент пересчета рабочих дней в календарные:</w:t>
      </w:r>
      <w:r w:rsidRPr="000F1CC2">
        <w:tab/>
      </w:r>
      <w:r w:rsidRPr="000F1CC2">
        <w:rPr>
          <w:i/>
        </w:rPr>
        <w:t>f</w:t>
      </w:r>
      <w:r w:rsidRPr="000F1CC2">
        <w:t xml:space="preserve"> = 0,7.</w:t>
      </w:r>
    </w:p>
    <w:p w:rsidR="00662EF8" w:rsidRPr="000F1CC2" w:rsidRDefault="00662EF8">
      <w:pPr>
        <w:pStyle w:val="a4"/>
        <w:keepLines/>
        <w:tabs>
          <w:tab w:val="clear" w:pos="4153"/>
          <w:tab w:val="clear" w:pos="8306"/>
        </w:tabs>
      </w:pPr>
    </w:p>
    <w:p w:rsidR="000F1CC2" w:rsidRPr="000F1CC2" w:rsidRDefault="00662EF8" w:rsidP="000F1CC2">
      <w:pPr>
        <w:pStyle w:val="a4"/>
        <w:keepLines/>
        <w:numPr>
          <w:ilvl w:val="0"/>
          <w:numId w:val="8"/>
        </w:numPr>
      </w:pPr>
      <w:r w:rsidRPr="000F1CC2">
        <w:tab/>
      </w:r>
      <w:r w:rsidR="000F1CC2" w:rsidRPr="000F1CC2">
        <w:t>Рассчитать длительность технологического цикла простого процесса при последовательном, параллельном и параллельно-последовательном видах движения партии деталей в производстве.</w:t>
      </w:r>
    </w:p>
    <w:p w:rsidR="000F1CC2" w:rsidRPr="000F1CC2" w:rsidRDefault="000F1CC2" w:rsidP="000F1CC2">
      <w:pPr>
        <w:pStyle w:val="a4"/>
        <w:keepLines/>
        <w:numPr>
          <w:ilvl w:val="0"/>
          <w:numId w:val="8"/>
        </w:numPr>
      </w:pPr>
      <w:r w:rsidRPr="000F1CC2">
        <w:t xml:space="preserve">Рассчитать длительность производственного цикла простого процесса при последовательном, параллельном и параллельно-последовательном видах движения партии деталей, приняв среднюю длительность межоперационных перерывов </w:t>
      </w:r>
      <w:r w:rsidRPr="000F1CC2">
        <w:rPr>
          <w:lang w:val="en-US"/>
        </w:rPr>
        <w:t>t</w:t>
      </w:r>
      <w:r w:rsidRPr="000F1CC2">
        <w:rPr>
          <w:vertAlign w:val="subscript"/>
        </w:rPr>
        <w:t>мо</w:t>
      </w:r>
      <w:r w:rsidRPr="000F1CC2">
        <w:t>: при последовательном виде движения партии – 90 мин, при  параллельно-последовательном – 30 мин, при параллельном – 5 мин (в расчёте на передаточную партию).</w:t>
      </w:r>
    </w:p>
    <w:p w:rsidR="000F1CC2" w:rsidRPr="000F1CC2" w:rsidRDefault="000F1CC2" w:rsidP="000F1CC2">
      <w:pPr>
        <w:pStyle w:val="a4"/>
        <w:keepLines/>
        <w:numPr>
          <w:ilvl w:val="0"/>
          <w:numId w:val="8"/>
        </w:numPr>
      </w:pPr>
      <w:r w:rsidRPr="000F1CC2">
        <w:t>Построить в масштабе графики производственного цикла простого процесса при различных видах движения партии и определить погрешность графического построения в процентах.</w:t>
      </w:r>
    </w:p>
    <w:p w:rsidR="000F1CC2" w:rsidRPr="000F1CC2" w:rsidRDefault="000F1CC2" w:rsidP="000F1CC2">
      <w:pPr>
        <w:pStyle w:val="a4"/>
        <w:keepLines/>
        <w:numPr>
          <w:ilvl w:val="0"/>
          <w:numId w:val="8"/>
        </w:numPr>
      </w:pPr>
      <w:r w:rsidRPr="000F1CC2">
        <w:t>Сопоставить длительность технологического и производственного циклов простого процесса при различных видах движения партии и сделать выводы о влиянии вида движения (характере передач) на длительность технологического и производственного циклов.</w:t>
      </w:r>
    </w:p>
    <w:p w:rsidR="00662EF8" w:rsidRPr="000F1CC2" w:rsidRDefault="00662EF8">
      <w:pPr>
        <w:pStyle w:val="a4"/>
        <w:keepLines/>
        <w:tabs>
          <w:tab w:val="clear" w:pos="4153"/>
          <w:tab w:val="clear" w:pos="8306"/>
        </w:tabs>
      </w:pPr>
    </w:p>
    <w:p w:rsidR="00662EF8" w:rsidRPr="000F1CC2" w:rsidRDefault="00662EF8">
      <w:pPr>
        <w:pStyle w:val="a4"/>
        <w:keepLines/>
        <w:tabs>
          <w:tab w:val="clear" w:pos="4153"/>
          <w:tab w:val="clear" w:pos="8306"/>
        </w:tabs>
      </w:pPr>
    </w:p>
    <w:p w:rsidR="00662EF8" w:rsidRDefault="00662EF8">
      <w:pPr>
        <w:pStyle w:val="2"/>
        <w:numPr>
          <w:ilvl w:val="0"/>
          <w:numId w:val="1"/>
        </w:numPr>
      </w:pPr>
      <w:r w:rsidRPr="000F1CC2">
        <w:br w:type="page"/>
      </w:r>
      <w:bookmarkStart w:id="2" w:name="_Toc512825211"/>
      <w:r w:rsidRPr="000F1CC2">
        <w:t>Расчет длительностей технологических и производственных циклов</w:t>
      </w:r>
      <w:bookmarkEnd w:id="2"/>
    </w:p>
    <w:p w:rsidR="000F1CC2" w:rsidRDefault="000F1CC2" w:rsidP="000F1CC2"/>
    <w:p w:rsidR="000F1CC2" w:rsidRDefault="000F1CC2" w:rsidP="000F1CC2"/>
    <w:p w:rsidR="000F1CC2" w:rsidRPr="000F1CC2" w:rsidRDefault="000F1CC2" w:rsidP="000F1CC2"/>
    <w:p w:rsidR="00662EF8" w:rsidRPr="000F1CC2" w:rsidRDefault="00662EF8">
      <w:pPr>
        <w:keepLines/>
      </w:pPr>
    </w:p>
    <w:p w:rsidR="00662EF8" w:rsidRPr="000F1CC2" w:rsidRDefault="00662EF8">
      <w:pPr>
        <w:pStyle w:val="3"/>
        <w:numPr>
          <w:ilvl w:val="1"/>
          <w:numId w:val="1"/>
        </w:numPr>
      </w:pPr>
      <w:bookmarkStart w:id="3" w:name="_Toc512825212"/>
      <w:r w:rsidRPr="000F1CC2">
        <w:t>При последовательном виде движения партии</w:t>
      </w:r>
      <w:bookmarkEnd w:id="3"/>
    </w:p>
    <w:p w:rsidR="00662EF8" w:rsidRPr="000F1CC2" w:rsidRDefault="00662EF8">
      <w:pPr>
        <w:keepLines/>
      </w:pPr>
    </w:p>
    <w:p w:rsidR="00662EF8" w:rsidRPr="000F1CC2" w:rsidRDefault="00662EF8">
      <w:pPr>
        <w:keepLines/>
      </w:pPr>
      <w:r w:rsidRPr="000F1CC2">
        <w:tab/>
        <w:t xml:space="preserve">Сущность </w:t>
      </w:r>
      <w:r w:rsidRPr="000F1CC2">
        <w:rPr>
          <w:i/>
        </w:rPr>
        <w:t>последовательного</w:t>
      </w:r>
      <w:r w:rsidRPr="000F1CC2">
        <w:t xml:space="preserve"> вида движения заключается в том, что каждая последующая операция обработки деталей начинается только после окончания обработки всей партии на предыдущей операции. При этом длительность технологического цикла изготовления </w:t>
      </w:r>
      <w:r w:rsidRPr="000F1CC2">
        <w:rPr>
          <w:i/>
        </w:rPr>
        <w:t>n</w:t>
      </w:r>
      <w:r w:rsidRPr="000F1CC2">
        <w:t xml:space="preserve"> деталей на </w:t>
      </w:r>
      <w:r w:rsidRPr="000F1CC2">
        <w:rPr>
          <w:i/>
        </w:rPr>
        <w:t>m</w:t>
      </w:r>
      <w:r w:rsidRPr="000F1CC2">
        <w:t xml:space="preserve"> операциях при </w:t>
      </w:r>
      <w:r w:rsidRPr="000F1CC2">
        <w:rPr>
          <w:i/>
        </w:rPr>
        <w:t>C</w:t>
      </w:r>
      <w:r w:rsidRPr="000F1CC2">
        <w:rPr>
          <w:i/>
          <w:vertAlign w:val="subscript"/>
        </w:rPr>
        <w:t>i</w:t>
      </w:r>
      <w:r w:rsidRPr="000F1CC2">
        <w:t xml:space="preserve"> рабочих, одновременно работающих на </w:t>
      </w:r>
      <w:r w:rsidRPr="000F1CC2">
        <w:rPr>
          <w:i/>
        </w:rPr>
        <w:t>i</w:t>
      </w:r>
      <w:r w:rsidRPr="000F1CC2">
        <w:rPr>
          <w:vertAlign w:val="superscript"/>
        </w:rPr>
        <w:t>й</w:t>
      </w:r>
      <w:r w:rsidRPr="000F1CC2">
        <w:t xml:space="preserve"> операции определяется по формуле</w:t>
      </w:r>
    </w:p>
    <w:p w:rsidR="00662EF8" w:rsidRPr="000F1CC2" w:rsidRDefault="00036E9C">
      <w:pPr>
        <w:keepLines/>
      </w:pPr>
      <w:r w:rsidRPr="000F1CC2">
        <w:rPr>
          <w:position w:val="-30"/>
        </w:rPr>
        <w:object w:dxaOrig="89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35.25pt" o:ole="" fillcolor="window">
            <v:imagedata r:id="rId8" o:title=""/>
          </v:shape>
          <o:OLEObject Type="Embed" ProgID="Equation.3" ShapeID="_x0000_i1025" DrawAspect="Content" ObjectID="_1368218481" r:id="rId9"/>
        </w:object>
      </w:r>
    </w:p>
    <w:p w:rsidR="00662EF8" w:rsidRPr="000F1CC2" w:rsidRDefault="00662EF8">
      <w:pPr>
        <w:keepLines/>
      </w:pPr>
      <w:r w:rsidRPr="000F1CC2">
        <w:tab/>
        <w:t>Длительность производственного цикла (без учета естественных процессов)</w:t>
      </w:r>
    </w:p>
    <w:p w:rsidR="00C01053" w:rsidRPr="000F1CC2" w:rsidRDefault="00036E9C" w:rsidP="007A419A">
      <w:pPr>
        <w:keepLines/>
      </w:pPr>
      <w:r w:rsidRPr="000F1CC2">
        <w:rPr>
          <w:position w:val="-46"/>
        </w:rPr>
        <w:object w:dxaOrig="9279" w:dyaOrig="1040">
          <v:shape id="_x0000_i1026" type="#_x0000_t75" style="width:464.25pt;height:51.75pt" o:ole="" fillcolor="window">
            <v:imagedata r:id="rId10" o:title=""/>
          </v:shape>
          <o:OLEObject Type="Embed" ProgID="Equation.3" ShapeID="_x0000_i1026" DrawAspect="Content" ObjectID="_1368218482" r:id="rId11"/>
        </w:object>
      </w:r>
      <w:r w:rsidR="00662EF8" w:rsidRPr="000F1CC2">
        <w:tab/>
        <w:t>График движения деталей показан на рис. 1 .</w:t>
      </w:r>
    </w:p>
    <w:p w:rsidR="007A419A" w:rsidRPr="000F1CC2" w:rsidRDefault="007A419A" w:rsidP="007A419A">
      <w:pPr>
        <w:keepLines/>
      </w:pPr>
      <w:r w:rsidRPr="000F1CC2">
        <w:t>Ошибка при построении графика</w:t>
      </w:r>
    </w:p>
    <w:p w:rsidR="007A419A" w:rsidRPr="000F1CC2" w:rsidRDefault="008D7FAC" w:rsidP="007A419A">
      <w:pPr>
        <w:keepLines/>
        <w:rPr>
          <w:lang w:val="en-US"/>
        </w:rPr>
      </w:pPr>
      <w:r w:rsidRPr="000F1CC2">
        <w:rPr>
          <w:position w:val="-32"/>
        </w:rPr>
        <w:object w:dxaOrig="4480" w:dyaOrig="740">
          <v:shape id="_x0000_i1027" type="#_x0000_t75" style="width:224.25pt;height:36.75pt" o:ole="" fillcolor="window">
            <v:imagedata r:id="rId12" o:title=""/>
          </v:shape>
          <o:OLEObject Type="Embed" ProgID="Equation.3" ShapeID="_x0000_i1027" DrawAspect="Content" ObjectID="_1368218483" r:id="rId13"/>
        </w:object>
      </w:r>
    </w:p>
    <w:p w:rsidR="00662EF8" w:rsidRPr="000F1CC2" w:rsidRDefault="00662EF8">
      <w:pPr>
        <w:keepLines/>
        <w:rPr>
          <w:lang w:val="en-US"/>
        </w:rPr>
      </w:pPr>
    </w:p>
    <w:p w:rsidR="00137950" w:rsidRDefault="00137950">
      <w:pPr>
        <w:keepLines/>
      </w:pPr>
    </w:p>
    <w:p w:rsidR="000F1CC2" w:rsidRDefault="000F1CC2">
      <w:pPr>
        <w:keepLines/>
      </w:pPr>
    </w:p>
    <w:p w:rsidR="000F1CC2" w:rsidRDefault="000F1CC2">
      <w:pPr>
        <w:keepLines/>
      </w:pPr>
    </w:p>
    <w:p w:rsidR="000F1CC2" w:rsidRPr="000F1CC2" w:rsidRDefault="000F1CC2">
      <w:pPr>
        <w:keepLines/>
      </w:pPr>
    </w:p>
    <w:p w:rsidR="00662EF8" w:rsidRPr="000F1CC2" w:rsidRDefault="00662EF8">
      <w:pPr>
        <w:pStyle w:val="3"/>
        <w:numPr>
          <w:ilvl w:val="1"/>
          <w:numId w:val="1"/>
        </w:numPr>
      </w:pPr>
      <w:bookmarkStart w:id="4" w:name="_Toc512825213"/>
      <w:r w:rsidRPr="000F1CC2">
        <w:t>При параллельно-последовательном виде движения партии</w:t>
      </w:r>
      <w:bookmarkEnd w:id="4"/>
    </w:p>
    <w:p w:rsidR="00662EF8" w:rsidRPr="000F1CC2" w:rsidRDefault="00662EF8">
      <w:pPr>
        <w:keepLines/>
      </w:pPr>
    </w:p>
    <w:p w:rsidR="00662EF8" w:rsidRPr="000F1CC2" w:rsidRDefault="00662EF8">
      <w:pPr>
        <w:keepLines/>
      </w:pPr>
      <w:r w:rsidRPr="000F1CC2">
        <w:tab/>
        <w:t xml:space="preserve">Сущность </w:t>
      </w:r>
      <w:r w:rsidRPr="000F1CC2">
        <w:rPr>
          <w:i/>
        </w:rPr>
        <w:t>параллельно-последовательного</w:t>
      </w:r>
      <w:r w:rsidRPr="000F1CC2">
        <w:t xml:space="preserve"> вида движения заключается в том, что вся обрабатываемая партия делится на передаточные партии по </w:t>
      </w:r>
      <w:r w:rsidRPr="000F1CC2">
        <w:rPr>
          <w:i/>
        </w:rPr>
        <w:t>p</w:t>
      </w:r>
      <w:r w:rsidRPr="000F1CC2">
        <w:t xml:space="preserve"> деталей в каждой. Транспортная партия обрабатывается без перерывов. Ее можно передавать на следующую операцию, не ожидая окончания обработки других передаточных партий. При этом должно соблюдаться условие непрерывности работы на каждой операции при изготовлении всей партии из </w:t>
      </w:r>
      <w:r w:rsidRPr="000F1CC2">
        <w:rPr>
          <w:i/>
        </w:rPr>
        <w:t>n</w:t>
      </w:r>
      <w:r w:rsidRPr="000F1CC2">
        <w:t xml:space="preserve"> деталей. При этом длительность технологического цикла определяется по формуле</w:t>
      </w:r>
    </w:p>
    <w:p w:rsidR="00662EF8" w:rsidRPr="000F1CC2" w:rsidRDefault="00F567E6">
      <w:pPr>
        <w:keepLines/>
      </w:pPr>
      <w:r w:rsidRPr="000F1CC2">
        <w:rPr>
          <w:position w:val="-70"/>
        </w:rPr>
        <w:object w:dxaOrig="9620" w:dyaOrig="1520">
          <v:shape id="_x0000_i1028" type="#_x0000_t75" style="width:480.75pt;height:75.75pt" o:ole="" fillcolor="window">
            <v:imagedata r:id="rId14" o:title=""/>
          </v:shape>
          <o:OLEObject Type="Embed" ProgID="Equation.3" ShapeID="_x0000_i1028" DrawAspect="Content" ObjectID="_1368218484" r:id="rId15"/>
        </w:object>
      </w:r>
      <w:r w:rsidR="00662EF8" w:rsidRPr="000F1CC2">
        <w:tab/>
        <w:t>Длительность производственного цикла (без учета естественных процессов)</w:t>
      </w:r>
    </w:p>
    <w:p w:rsidR="00C01053" w:rsidRPr="000F1CC2" w:rsidRDefault="00F567E6" w:rsidP="00EE0F02">
      <w:pPr>
        <w:keepLines/>
      </w:pPr>
      <w:r w:rsidRPr="000F1CC2">
        <w:rPr>
          <w:position w:val="-46"/>
        </w:rPr>
        <w:object w:dxaOrig="9460" w:dyaOrig="1040">
          <v:shape id="_x0000_i1029" type="#_x0000_t75" style="width:473.25pt;height:51.75pt" o:ole="" fillcolor="window">
            <v:imagedata r:id="rId16" o:title=""/>
          </v:shape>
          <o:OLEObject Type="Embed" ProgID="Equation.3" ShapeID="_x0000_i1029" DrawAspect="Content" ObjectID="_1368218485" r:id="rId17"/>
        </w:object>
      </w:r>
      <w:r w:rsidR="00662EF8" w:rsidRPr="000F1CC2">
        <w:tab/>
        <w:t>График движения деталей показан на рис. 2.</w:t>
      </w:r>
      <w:r w:rsidR="00EE0F02" w:rsidRPr="000F1CC2">
        <w:t xml:space="preserve"> </w:t>
      </w:r>
    </w:p>
    <w:p w:rsidR="00EE0F02" w:rsidRPr="000F1CC2" w:rsidRDefault="00EE0F02" w:rsidP="00EE0F02">
      <w:pPr>
        <w:keepLines/>
      </w:pPr>
      <w:r w:rsidRPr="000F1CC2">
        <w:t>Ошибка при построении графика</w:t>
      </w:r>
    </w:p>
    <w:p w:rsidR="00662EF8" w:rsidRPr="000F1CC2" w:rsidRDefault="008D7FAC" w:rsidP="00EE0F02">
      <w:pPr>
        <w:keepLines/>
      </w:pPr>
      <w:r w:rsidRPr="000F1CC2">
        <w:rPr>
          <w:position w:val="-32"/>
        </w:rPr>
        <w:object w:dxaOrig="4280" w:dyaOrig="740">
          <v:shape id="_x0000_i1030" type="#_x0000_t75" style="width:213.75pt;height:36.75pt" o:ole="" fillcolor="window">
            <v:imagedata r:id="rId18" o:title=""/>
          </v:shape>
          <o:OLEObject Type="Embed" ProgID="Equation.3" ShapeID="_x0000_i1030" DrawAspect="Content" ObjectID="_1368218486" r:id="rId19"/>
        </w:object>
      </w:r>
    </w:p>
    <w:p w:rsidR="00DF30BA" w:rsidRPr="000F1CC2" w:rsidRDefault="00662EF8" w:rsidP="00DF30BA">
      <w:pPr>
        <w:keepLines/>
        <w:rPr>
          <w:lang w:val="en-US"/>
        </w:rPr>
      </w:pPr>
      <w:r w:rsidRPr="000F1CC2">
        <w:tab/>
      </w:r>
      <w:bookmarkStart w:id="5" w:name="_Toc512825214"/>
    </w:p>
    <w:p w:rsidR="00C01053" w:rsidRPr="000F1CC2" w:rsidRDefault="00C01053" w:rsidP="00DF30BA">
      <w:pPr>
        <w:keepLines/>
        <w:rPr>
          <w:lang w:val="en-US"/>
        </w:rPr>
      </w:pPr>
    </w:p>
    <w:p w:rsidR="00C01053" w:rsidRPr="000F1CC2" w:rsidRDefault="00C01053" w:rsidP="00DF30BA">
      <w:pPr>
        <w:keepLines/>
        <w:rPr>
          <w:lang w:val="en-US"/>
        </w:rPr>
      </w:pPr>
    </w:p>
    <w:p w:rsidR="000F1CC2" w:rsidRDefault="00DF30BA" w:rsidP="00DF30BA">
      <w:pPr>
        <w:keepLines/>
      </w:pPr>
      <w:r w:rsidRPr="000F1CC2">
        <w:t xml:space="preserve"> </w:t>
      </w:r>
    </w:p>
    <w:p w:rsidR="00662EF8" w:rsidRPr="000F1CC2" w:rsidRDefault="000F1CC2" w:rsidP="00DF30BA">
      <w:pPr>
        <w:keepLines/>
        <w:rPr>
          <w:b/>
        </w:rPr>
      </w:pPr>
      <w:r>
        <w:rPr>
          <w:b/>
        </w:rPr>
        <w:t>1</w:t>
      </w:r>
      <w:r w:rsidR="00DF30BA" w:rsidRPr="000F1CC2">
        <w:rPr>
          <w:b/>
        </w:rPr>
        <w:t>.3</w:t>
      </w:r>
      <w:r>
        <w:rPr>
          <w:b/>
        </w:rPr>
        <w:t xml:space="preserve">  </w:t>
      </w:r>
      <w:r w:rsidR="00DF30BA" w:rsidRPr="000F1CC2">
        <w:rPr>
          <w:b/>
        </w:rPr>
        <w:t xml:space="preserve"> </w:t>
      </w:r>
      <w:r w:rsidR="00662EF8" w:rsidRPr="000F1CC2">
        <w:rPr>
          <w:b/>
        </w:rPr>
        <w:t>При параллельном виде движения партии</w:t>
      </w:r>
      <w:bookmarkEnd w:id="5"/>
    </w:p>
    <w:p w:rsidR="00662EF8" w:rsidRPr="000F1CC2" w:rsidRDefault="00662EF8">
      <w:pPr>
        <w:keepLines/>
      </w:pPr>
    </w:p>
    <w:p w:rsidR="00662EF8" w:rsidRPr="000F1CC2" w:rsidRDefault="00662EF8">
      <w:pPr>
        <w:keepLines/>
      </w:pPr>
      <w:r w:rsidRPr="000F1CC2">
        <w:tab/>
        <w:t xml:space="preserve">Сущность </w:t>
      </w:r>
      <w:r w:rsidRPr="000F1CC2">
        <w:rPr>
          <w:i/>
        </w:rPr>
        <w:t>параллельного</w:t>
      </w:r>
      <w:r w:rsidRPr="000F1CC2">
        <w:t xml:space="preserve"> вида движения заключается в том, что с операции на операцию детали передаются транспортными партиями, при этом по каждой партии ведется работа на всех операциях технологического процесса без перерывов. При этом длительность технологического цикла определяется по формуле</w:t>
      </w:r>
    </w:p>
    <w:p w:rsidR="00662EF8" w:rsidRPr="000F1CC2" w:rsidRDefault="00CC6A16">
      <w:pPr>
        <w:keepLines/>
      </w:pPr>
      <w:r w:rsidRPr="000F1CC2">
        <w:rPr>
          <w:position w:val="-68"/>
        </w:rPr>
        <w:object w:dxaOrig="7620" w:dyaOrig="1480">
          <v:shape id="_x0000_i1031" type="#_x0000_t75" style="width:381pt;height:74.25pt" o:ole="" fillcolor="window">
            <v:imagedata r:id="rId20" o:title=""/>
          </v:shape>
          <o:OLEObject Type="Embed" ProgID="Equation.3" ShapeID="_x0000_i1031" DrawAspect="Content" ObjectID="_1368218487" r:id="rId21"/>
        </w:object>
      </w:r>
    </w:p>
    <w:p w:rsidR="00662EF8" w:rsidRPr="000F1CC2" w:rsidRDefault="00662EF8">
      <w:pPr>
        <w:keepLines/>
      </w:pPr>
      <w:r w:rsidRPr="000F1CC2">
        <w:tab/>
        <w:t>Длительность производственного цикла (без учета естественных процессов)</w:t>
      </w:r>
    </w:p>
    <w:p w:rsidR="00662EF8" w:rsidRPr="000F1CC2" w:rsidRDefault="00662EF8">
      <w:pPr>
        <w:keepLines/>
      </w:pPr>
    </w:p>
    <w:p w:rsidR="00662EF8" w:rsidRPr="000F1CC2" w:rsidRDefault="00CF76B9">
      <w:pPr>
        <w:keepLines/>
      </w:pPr>
      <w:r w:rsidRPr="000F1CC2">
        <w:rPr>
          <w:position w:val="-46"/>
        </w:rPr>
        <w:object w:dxaOrig="9000" w:dyaOrig="1040">
          <v:shape id="_x0000_i1032" type="#_x0000_t75" style="width:450pt;height:51.75pt" o:ole="" fillcolor="window">
            <v:imagedata r:id="rId22" o:title=""/>
          </v:shape>
          <o:OLEObject Type="Embed" ProgID="Equation.3" ShapeID="_x0000_i1032" DrawAspect="Content" ObjectID="_1368218488" r:id="rId23"/>
        </w:object>
      </w:r>
    </w:p>
    <w:p w:rsidR="00944484" w:rsidRPr="000F1CC2" w:rsidRDefault="00662EF8" w:rsidP="00944484">
      <w:pPr>
        <w:keepLines/>
      </w:pPr>
      <w:r w:rsidRPr="000F1CC2">
        <w:tab/>
        <w:t>График движения деталей показан на рис. 3.</w:t>
      </w:r>
      <w:r w:rsidR="00944484" w:rsidRPr="000F1CC2">
        <w:t xml:space="preserve"> </w:t>
      </w:r>
    </w:p>
    <w:p w:rsidR="00944484" w:rsidRPr="000F1CC2" w:rsidRDefault="00944484" w:rsidP="00944484">
      <w:pPr>
        <w:keepLines/>
      </w:pPr>
      <w:r w:rsidRPr="000F1CC2">
        <w:t>Ошибка при построении графика</w:t>
      </w:r>
    </w:p>
    <w:p w:rsidR="00662EF8" w:rsidRPr="000F1CC2" w:rsidRDefault="008D7FAC" w:rsidP="00944484">
      <w:pPr>
        <w:keepLines/>
      </w:pPr>
      <w:r w:rsidRPr="000F1CC2">
        <w:rPr>
          <w:position w:val="-32"/>
        </w:rPr>
        <w:object w:dxaOrig="4260" w:dyaOrig="740">
          <v:shape id="_x0000_i1033" type="#_x0000_t75" style="width:213pt;height:36.75pt" o:ole="" fillcolor="window">
            <v:imagedata r:id="rId24" o:title=""/>
          </v:shape>
          <o:OLEObject Type="Embed" ProgID="Equation.3" ShapeID="_x0000_i1033" DrawAspect="Content" ObjectID="_1368218489" r:id="rId25"/>
        </w:object>
      </w:r>
    </w:p>
    <w:p w:rsidR="00314DE1" w:rsidRPr="000F1CC2" w:rsidRDefault="00662EF8" w:rsidP="00314DE1">
      <w:pPr>
        <w:keepLines/>
      </w:pPr>
      <w:r w:rsidRPr="000F1CC2">
        <w:tab/>
      </w:r>
      <w:r w:rsidR="00314DE1" w:rsidRPr="000F1CC2">
        <w:br w:type="page"/>
      </w:r>
    </w:p>
    <w:p w:rsidR="00662EF8" w:rsidRPr="000F1CC2" w:rsidRDefault="00314DE1" w:rsidP="00314DE1">
      <w:pPr>
        <w:keepLines/>
        <w:jc w:val="center"/>
        <w:rPr>
          <w:lang w:val="en-US"/>
        </w:rPr>
      </w:pPr>
      <w:r w:rsidRPr="000F1CC2">
        <w:rPr>
          <w:noProof/>
        </w:rPr>
        <w:drawing>
          <wp:inline distT="0" distB="0" distL="0" distR="0">
            <wp:extent cx="6196965" cy="2520578"/>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a:srcRect/>
                    <a:stretch>
                      <a:fillRect/>
                    </a:stretch>
                  </pic:blipFill>
                  <pic:spPr bwMode="auto">
                    <a:xfrm>
                      <a:off x="0" y="0"/>
                      <a:ext cx="6196965" cy="2520578"/>
                    </a:xfrm>
                    <a:prstGeom prst="rect">
                      <a:avLst/>
                    </a:prstGeom>
                    <a:noFill/>
                    <a:ln w="9525">
                      <a:noFill/>
                      <a:miter lim="800000"/>
                      <a:headEnd/>
                      <a:tailEnd/>
                    </a:ln>
                  </pic:spPr>
                </pic:pic>
              </a:graphicData>
            </a:graphic>
          </wp:inline>
        </w:drawing>
      </w:r>
    </w:p>
    <w:p w:rsidR="00314DE1" w:rsidRPr="000F1CC2" w:rsidRDefault="00314DE1" w:rsidP="00314DE1">
      <w:pPr>
        <w:keepLines/>
        <w:jc w:val="center"/>
      </w:pPr>
      <w:r w:rsidRPr="000F1CC2">
        <w:t>Рис. 1</w:t>
      </w:r>
    </w:p>
    <w:p w:rsidR="00314DE1" w:rsidRPr="000F1CC2" w:rsidRDefault="00314DE1" w:rsidP="00314DE1">
      <w:pPr>
        <w:keepLines/>
        <w:jc w:val="center"/>
      </w:pPr>
    </w:p>
    <w:p w:rsidR="00314DE1" w:rsidRPr="000F1CC2" w:rsidRDefault="00314DE1" w:rsidP="00314DE1">
      <w:pPr>
        <w:keepLines/>
        <w:jc w:val="center"/>
      </w:pPr>
      <w:r w:rsidRPr="000F1CC2">
        <w:rPr>
          <w:noProof/>
        </w:rPr>
        <w:drawing>
          <wp:inline distT="0" distB="0" distL="0" distR="0">
            <wp:extent cx="6196965" cy="2550540"/>
            <wp:effectExtent l="1905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7"/>
                    <a:srcRect/>
                    <a:stretch>
                      <a:fillRect/>
                    </a:stretch>
                  </pic:blipFill>
                  <pic:spPr bwMode="auto">
                    <a:xfrm>
                      <a:off x="0" y="0"/>
                      <a:ext cx="6196965" cy="2550540"/>
                    </a:xfrm>
                    <a:prstGeom prst="rect">
                      <a:avLst/>
                    </a:prstGeom>
                    <a:noFill/>
                    <a:ln w="9525">
                      <a:noFill/>
                      <a:miter lim="800000"/>
                      <a:headEnd/>
                      <a:tailEnd/>
                    </a:ln>
                  </pic:spPr>
                </pic:pic>
              </a:graphicData>
            </a:graphic>
          </wp:inline>
        </w:drawing>
      </w:r>
    </w:p>
    <w:p w:rsidR="00314DE1" w:rsidRPr="000F1CC2" w:rsidRDefault="00314DE1" w:rsidP="00314DE1">
      <w:pPr>
        <w:keepLines/>
        <w:jc w:val="center"/>
      </w:pPr>
      <w:r w:rsidRPr="000F1CC2">
        <w:t>Рис. 2</w:t>
      </w:r>
    </w:p>
    <w:p w:rsidR="00314DE1" w:rsidRPr="000F1CC2" w:rsidRDefault="00314DE1" w:rsidP="00314DE1">
      <w:pPr>
        <w:keepLines/>
        <w:jc w:val="center"/>
      </w:pPr>
    </w:p>
    <w:p w:rsidR="00314DE1" w:rsidRPr="000F1CC2" w:rsidRDefault="00314DE1" w:rsidP="00314DE1">
      <w:pPr>
        <w:keepLines/>
        <w:jc w:val="center"/>
      </w:pPr>
      <w:r w:rsidRPr="000F1CC2">
        <w:rPr>
          <w:noProof/>
        </w:rPr>
        <w:drawing>
          <wp:inline distT="0" distB="0" distL="0" distR="0">
            <wp:extent cx="6196965" cy="2890181"/>
            <wp:effectExtent l="1905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8"/>
                    <a:srcRect/>
                    <a:stretch>
                      <a:fillRect/>
                    </a:stretch>
                  </pic:blipFill>
                  <pic:spPr bwMode="auto">
                    <a:xfrm>
                      <a:off x="0" y="0"/>
                      <a:ext cx="6196965" cy="2890181"/>
                    </a:xfrm>
                    <a:prstGeom prst="rect">
                      <a:avLst/>
                    </a:prstGeom>
                    <a:noFill/>
                    <a:ln w="9525">
                      <a:noFill/>
                      <a:miter lim="800000"/>
                      <a:headEnd/>
                      <a:tailEnd/>
                    </a:ln>
                  </pic:spPr>
                </pic:pic>
              </a:graphicData>
            </a:graphic>
          </wp:inline>
        </w:drawing>
      </w:r>
    </w:p>
    <w:p w:rsidR="00314DE1" w:rsidRPr="000F1CC2" w:rsidRDefault="00314DE1" w:rsidP="00314DE1">
      <w:pPr>
        <w:keepLines/>
        <w:jc w:val="center"/>
      </w:pPr>
      <w:r w:rsidRPr="000F1CC2">
        <w:t>Рис. 3</w:t>
      </w:r>
    </w:p>
    <w:p w:rsidR="00314DE1" w:rsidRPr="000F1CC2" w:rsidRDefault="00314DE1">
      <w:pPr>
        <w:jc w:val="left"/>
      </w:pPr>
      <w:r w:rsidRPr="000F1CC2">
        <w:br w:type="page"/>
      </w:r>
    </w:p>
    <w:p w:rsidR="00314DE1" w:rsidRPr="000F1CC2" w:rsidRDefault="00314DE1" w:rsidP="000F1CC2">
      <w:pPr>
        <w:pStyle w:val="3"/>
        <w:numPr>
          <w:ilvl w:val="0"/>
          <w:numId w:val="9"/>
        </w:numPr>
      </w:pPr>
      <w:bookmarkStart w:id="6" w:name="_Toc512825215"/>
      <w:r w:rsidRPr="000F1CC2">
        <w:t>Сравнение различных вариантов видов движения</w:t>
      </w:r>
      <w:bookmarkEnd w:id="6"/>
    </w:p>
    <w:p w:rsidR="00314DE1" w:rsidRPr="000F1CC2" w:rsidRDefault="00314DE1" w:rsidP="00314DE1">
      <w:pPr>
        <w:keepLines/>
      </w:pPr>
    </w:p>
    <w:p w:rsidR="00314DE1" w:rsidRPr="000F1CC2" w:rsidRDefault="00314DE1" w:rsidP="00314DE1">
      <w:pPr>
        <w:keepLines/>
      </w:pPr>
      <w:r w:rsidRPr="000F1CC2">
        <w:tab/>
        <w:t>Сравнение длительностей технологически</w:t>
      </w:r>
      <w:r w:rsidR="000F1CC2">
        <w:t xml:space="preserve">х процессов приведено в табл. </w:t>
      </w:r>
      <w:r w:rsidRPr="000F1CC2">
        <w:t>2.</w:t>
      </w:r>
    </w:p>
    <w:p w:rsidR="00314DE1" w:rsidRPr="000F1CC2" w:rsidRDefault="00314DE1" w:rsidP="00314DE1">
      <w:pPr>
        <w:keepLines/>
      </w:pPr>
    </w:p>
    <w:p w:rsidR="00314DE1" w:rsidRPr="000F1CC2" w:rsidRDefault="00314DE1" w:rsidP="00314DE1">
      <w:pPr>
        <w:keepLines/>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652"/>
        <w:gridCol w:w="2835"/>
        <w:gridCol w:w="2693"/>
      </w:tblGrid>
      <w:tr w:rsidR="00314DE1" w:rsidRPr="000F1CC2" w:rsidTr="000F1CC2">
        <w:trPr>
          <w:cantSplit/>
          <w:trHeight w:val="137"/>
          <w:jc w:val="center"/>
        </w:trPr>
        <w:tc>
          <w:tcPr>
            <w:tcW w:w="3652" w:type="dxa"/>
            <w:vMerge w:val="restart"/>
            <w:tcBorders>
              <w:bottom w:val="nil"/>
            </w:tcBorders>
            <w:vAlign w:val="center"/>
          </w:tcPr>
          <w:p w:rsidR="00314DE1" w:rsidRPr="000F1CC2" w:rsidRDefault="00314DE1" w:rsidP="00D340E5">
            <w:pPr>
              <w:keepLines/>
            </w:pPr>
            <w:r w:rsidRPr="000F1CC2">
              <w:t>Вид движения</w:t>
            </w:r>
          </w:p>
        </w:tc>
        <w:tc>
          <w:tcPr>
            <w:tcW w:w="5528" w:type="dxa"/>
            <w:gridSpan w:val="2"/>
            <w:tcBorders>
              <w:bottom w:val="nil"/>
            </w:tcBorders>
            <w:vAlign w:val="center"/>
          </w:tcPr>
          <w:p w:rsidR="00314DE1" w:rsidRPr="000F1CC2" w:rsidRDefault="00314DE1" w:rsidP="00D340E5">
            <w:pPr>
              <w:keepLines/>
              <w:jc w:val="center"/>
            </w:pPr>
            <w:r w:rsidRPr="000F1CC2">
              <w:t>Длительность процесса</w:t>
            </w:r>
          </w:p>
        </w:tc>
      </w:tr>
      <w:tr w:rsidR="00314DE1" w:rsidRPr="000F1CC2" w:rsidTr="000F1CC2">
        <w:trPr>
          <w:cantSplit/>
          <w:trHeight w:val="137"/>
          <w:jc w:val="center"/>
        </w:trPr>
        <w:tc>
          <w:tcPr>
            <w:tcW w:w="3652" w:type="dxa"/>
            <w:vMerge/>
            <w:tcBorders>
              <w:bottom w:val="nil"/>
            </w:tcBorders>
            <w:vAlign w:val="center"/>
          </w:tcPr>
          <w:p w:rsidR="00314DE1" w:rsidRPr="000F1CC2" w:rsidRDefault="00314DE1" w:rsidP="00D340E5">
            <w:pPr>
              <w:keepLines/>
            </w:pPr>
          </w:p>
        </w:tc>
        <w:tc>
          <w:tcPr>
            <w:tcW w:w="2835" w:type="dxa"/>
            <w:tcBorders>
              <w:top w:val="single" w:sz="4" w:space="0" w:color="auto"/>
              <w:bottom w:val="single" w:sz="12" w:space="0" w:color="auto"/>
              <w:right w:val="single" w:sz="4" w:space="0" w:color="auto"/>
            </w:tcBorders>
            <w:vAlign w:val="center"/>
          </w:tcPr>
          <w:p w:rsidR="00314DE1" w:rsidRPr="000F1CC2" w:rsidRDefault="00314DE1" w:rsidP="00D340E5">
            <w:pPr>
              <w:keepLines/>
              <w:jc w:val="right"/>
            </w:pPr>
            <w:r w:rsidRPr="000F1CC2">
              <w:t>Технологического, мин</w:t>
            </w:r>
          </w:p>
        </w:tc>
        <w:tc>
          <w:tcPr>
            <w:tcW w:w="2693" w:type="dxa"/>
            <w:tcBorders>
              <w:top w:val="single" w:sz="4" w:space="0" w:color="auto"/>
              <w:left w:val="single" w:sz="4" w:space="0" w:color="auto"/>
              <w:bottom w:val="single" w:sz="12" w:space="0" w:color="auto"/>
            </w:tcBorders>
            <w:vAlign w:val="center"/>
          </w:tcPr>
          <w:p w:rsidR="00314DE1" w:rsidRPr="000F1CC2" w:rsidRDefault="00314DE1" w:rsidP="00D340E5">
            <w:pPr>
              <w:keepLines/>
              <w:jc w:val="right"/>
            </w:pPr>
            <w:r w:rsidRPr="000F1CC2">
              <w:t>Производственного, дн.</w:t>
            </w:r>
          </w:p>
        </w:tc>
      </w:tr>
      <w:tr w:rsidR="00314DE1" w:rsidRPr="000F1CC2" w:rsidTr="000F1CC2">
        <w:trPr>
          <w:jc w:val="center"/>
        </w:trPr>
        <w:tc>
          <w:tcPr>
            <w:tcW w:w="3652" w:type="dxa"/>
            <w:tcBorders>
              <w:bottom w:val="single" w:sz="4" w:space="0" w:color="auto"/>
            </w:tcBorders>
            <w:vAlign w:val="center"/>
          </w:tcPr>
          <w:p w:rsidR="00314DE1" w:rsidRPr="000F1CC2" w:rsidRDefault="00314DE1" w:rsidP="00D340E5">
            <w:pPr>
              <w:keepLines/>
            </w:pPr>
            <w:r w:rsidRPr="000F1CC2">
              <w:t>Последовательный</w:t>
            </w:r>
          </w:p>
        </w:tc>
        <w:tc>
          <w:tcPr>
            <w:tcW w:w="2835" w:type="dxa"/>
            <w:tcBorders>
              <w:top w:val="nil"/>
              <w:bottom w:val="single" w:sz="4" w:space="0" w:color="auto"/>
              <w:right w:val="single" w:sz="4" w:space="0" w:color="auto"/>
            </w:tcBorders>
            <w:vAlign w:val="center"/>
          </w:tcPr>
          <w:p w:rsidR="00314DE1" w:rsidRPr="000F1CC2" w:rsidRDefault="00314DE1" w:rsidP="00D340E5">
            <w:pPr>
              <w:keepLines/>
              <w:jc w:val="left"/>
            </w:pPr>
            <w:r w:rsidRPr="000F1CC2">
              <w:t>11880</w:t>
            </w:r>
            <w:r w:rsidRPr="000F1CC2">
              <w:tab/>
              <w:t>(100,0 %)</w:t>
            </w:r>
          </w:p>
        </w:tc>
        <w:tc>
          <w:tcPr>
            <w:tcW w:w="2693" w:type="dxa"/>
            <w:tcBorders>
              <w:top w:val="nil"/>
              <w:left w:val="single" w:sz="4" w:space="0" w:color="auto"/>
              <w:bottom w:val="single" w:sz="4" w:space="0" w:color="auto"/>
            </w:tcBorders>
            <w:vAlign w:val="center"/>
          </w:tcPr>
          <w:p w:rsidR="00314DE1" w:rsidRPr="000F1CC2" w:rsidRDefault="00314DE1" w:rsidP="00D340E5">
            <w:pPr>
              <w:keepLines/>
              <w:jc w:val="left"/>
            </w:pPr>
            <w:r w:rsidRPr="000F1CC2">
              <w:t>18,61</w:t>
            </w:r>
            <w:r w:rsidRPr="000F1CC2">
              <w:tab/>
              <w:t>(100,0 %)</w:t>
            </w:r>
          </w:p>
        </w:tc>
      </w:tr>
      <w:tr w:rsidR="00314DE1" w:rsidRPr="000F1CC2" w:rsidTr="000F1CC2">
        <w:trPr>
          <w:jc w:val="center"/>
        </w:trPr>
        <w:tc>
          <w:tcPr>
            <w:tcW w:w="3652" w:type="dxa"/>
            <w:tcBorders>
              <w:top w:val="single" w:sz="4" w:space="0" w:color="auto"/>
              <w:bottom w:val="single" w:sz="4" w:space="0" w:color="auto"/>
            </w:tcBorders>
            <w:vAlign w:val="center"/>
          </w:tcPr>
          <w:p w:rsidR="00314DE1" w:rsidRPr="000F1CC2" w:rsidRDefault="00314DE1" w:rsidP="00D340E5">
            <w:pPr>
              <w:keepLines/>
            </w:pPr>
            <w:r w:rsidRPr="000F1CC2">
              <w:t>Параллельно-последовательный</w:t>
            </w:r>
          </w:p>
        </w:tc>
        <w:tc>
          <w:tcPr>
            <w:tcW w:w="2835" w:type="dxa"/>
            <w:tcBorders>
              <w:top w:val="single" w:sz="4" w:space="0" w:color="auto"/>
              <w:bottom w:val="single" w:sz="4" w:space="0" w:color="auto"/>
              <w:right w:val="single" w:sz="4" w:space="0" w:color="auto"/>
            </w:tcBorders>
            <w:vAlign w:val="center"/>
          </w:tcPr>
          <w:p w:rsidR="00314DE1" w:rsidRPr="000F1CC2" w:rsidRDefault="00314DE1" w:rsidP="00D340E5">
            <w:pPr>
              <w:keepLines/>
              <w:jc w:val="left"/>
            </w:pPr>
            <w:r w:rsidRPr="000F1CC2">
              <w:t>6180</w:t>
            </w:r>
            <w:r w:rsidRPr="000F1CC2">
              <w:tab/>
              <w:t>(52 %)</w:t>
            </w:r>
          </w:p>
        </w:tc>
        <w:tc>
          <w:tcPr>
            <w:tcW w:w="2693" w:type="dxa"/>
            <w:tcBorders>
              <w:top w:val="single" w:sz="4" w:space="0" w:color="auto"/>
              <w:left w:val="single" w:sz="4" w:space="0" w:color="auto"/>
              <w:bottom w:val="single" w:sz="4" w:space="0" w:color="auto"/>
            </w:tcBorders>
            <w:vAlign w:val="center"/>
          </w:tcPr>
          <w:p w:rsidR="00314DE1" w:rsidRPr="000F1CC2" w:rsidRDefault="00314DE1" w:rsidP="00D340E5">
            <w:pPr>
              <w:keepLines/>
              <w:jc w:val="left"/>
            </w:pPr>
            <w:r w:rsidRPr="000F1CC2">
              <w:t>9,51</w:t>
            </w:r>
            <w:r w:rsidRPr="000F1CC2">
              <w:tab/>
              <w:t>(51 %)</w:t>
            </w:r>
          </w:p>
        </w:tc>
      </w:tr>
      <w:tr w:rsidR="00314DE1" w:rsidRPr="000F1CC2" w:rsidTr="000F1CC2">
        <w:trPr>
          <w:jc w:val="center"/>
        </w:trPr>
        <w:tc>
          <w:tcPr>
            <w:tcW w:w="3652" w:type="dxa"/>
            <w:tcBorders>
              <w:top w:val="single" w:sz="4" w:space="0" w:color="auto"/>
            </w:tcBorders>
            <w:vAlign w:val="center"/>
          </w:tcPr>
          <w:p w:rsidR="00314DE1" w:rsidRPr="000F1CC2" w:rsidRDefault="00314DE1" w:rsidP="00D340E5">
            <w:pPr>
              <w:keepLines/>
            </w:pPr>
            <w:r w:rsidRPr="000F1CC2">
              <w:t>Параллельный</w:t>
            </w:r>
          </w:p>
        </w:tc>
        <w:tc>
          <w:tcPr>
            <w:tcW w:w="2835" w:type="dxa"/>
            <w:tcBorders>
              <w:top w:val="single" w:sz="4" w:space="0" w:color="auto"/>
              <w:right w:val="single" w:sz="4" w:space="0" w:color="auto"/>
            </w:tcBorders>
            <w:vAlign w:val="center"/>
          </w:tcPr>
          <w:p w:rsidR="00314DE1" w:rsidRPr="000F1CC2" w:rsidRDefault="00314DE1" w:rsidP="00D340E5">
            <w:pPr>
              <w:keepLines/>
              <w:jc w:val="left"/>
            </w:pPr>
            <w:r w:rsidRPr="000F1CC2">
              <w:t>4380</w:t>
            </w:r>
            <w:r w:rsidRPr="000F1CC2">
              <w:tab/>
              <w:t>(37 %)</w:t>
            </w:r>
          </w:p>
        </w:tc>
        <w:tc>
          <w:tcPr>
            <w:tcW w:w="2693" w:type="dxa"/>
            <w:tcBorders>
              <w:top w:val="single" w:sz="4" w:space="0" w:color="auto"/>
              <w:left w:val="single" w:sz="4" w:space="0" w:color="auto"/>
            </w:tcBorders>
            <w:vAlign w:val="center"/>
          </w:tcPr>
          <w:p w:rsidR="00314DE1" w:rsidRPr="000F1CC2" w:rsidRDefault="00314DE1" w:rsidP="00D340E5">
            <w:pPr>
              <w:keepLines/>
              <w:jc w:val="left"/>
            </w:pPr>
            <w:r w:rsidRPr="000F1CC2">
              <w:t>6,57</w:t>
            </w:r>
            <w:r w:rsidRPr="000F1CC2">
              <w:tab/>
              <w:t>(35 %)</w:t>
            </w:r>
          </w:p>
        </w:tc>
      </w:tr>
    </w:tbl>
    <w:p w:rsidR="00314DE1" w:rsidRDefault="000F1CC2" w:rsidP="000F1CC2">
      <w:pPr>
        <w:pStyle w:val="a4"/>
        <w:keepLines/>
        <w:tabs>
          <w:tab w:val="clear" w:pos="4153"/>
          <w:tab w:val="clear" w:pos="8306"/>
        </w:tabs>
        <w:jc w:val="center"/>
      </w:pPr>
      <w:r>
        <w:rPr>
          <w:i/>
        </w:rPr>
        <w:t xml:space="preserve">Табл. </w:t>
      </w:r>
      <w:r w:rsidRPr="000F1CC2">
        <w:rPr>
          <w:i/>
        </w:rPr>
        <w:t>2.</w:t>
      </w:r>
      <w:r w:rsidRPr="000F1CC2">
        <w:t xml:space="preserve"> Сравнение длительностей процессов.</w:t>
      </w:r>
    </w:p>
    <w:p w:rsidR="000F1CC2" w:rsidRPr="000F1CC2" w:rsidRDefault="000F1CC2" w:rsidP="00314DE1">
      <w:pPr>
        <w:pStyle w:val="a4"/>
        <w:keepLines/>
        <w:tabs>
          <w:tab w:val="clear" w:pos="4153"/>
          <w:tab w:val="clear" w:pos="8306"/>
        </w:tabs>
      </w:pPr>
    </w:p>
    <w:p w:rsidR="00314DE1" w:rsidRPr="000F1CC2" w:rsidRDefault="00314DE1" w:rsidP="000F1CC2">
      <w:pPr>
        <w:pStyle w:val="2"/>
      </w:pPr>
      <w:bookmarkStart w:id="7" w:name="_Toc512825216"/>
      <w:r w:rsidRPr="000F1CC2">
        <w:t>Выводы</w:t>
      </w:r>
      <w:bookmarkEnd w:id="7"/>
    </w:p>
    <w:p w:rsidR="00314DE1" w:rsidRPr="000F1CC2" w:rsidRDefault="00314DE1" w:rsidP="00314DE1">
      <w:pPr>
        <w:keepLines/>
      </w:pPr>
    </w:p>
    <w:p w:rsidR="00314DE1" w:rsidRPr="000F1CC2" w:rsidRDefault="00314DE1" w:rsidP="00314DE1">
      <w:pPr>
        <w:keepLines/>
      </w:pPr>
      <w:r w:rsidRPr="000F1CC2">
        <w:tab/>
        <w:t>Из табл. 2 видно, что параллельно-последовательный вид движения деталей позволяет уменьшить длительность производственного цикла в два раза, а параллельный – почти в три. Однако при параллельном виде движения нарушается непрерывность технологических операций, что является недостатком данного вида.</w:t>
      </w:r>
    </w:p>
    <w:p w:rsidR="00314DE1" w:rsidRPr="000F1CC2" w:rsidRDefault="00314DE1" w:rsidP="00314DE1">
      <w:pPr>
        <w:keepLines/>
        <w:jc w:val="left"/>
      </w:pPr>
    </w:p>
    <w:p w:rsidR="00314DE1" w:rsidRPr="000F1CC2" w:rsidRDefault="00314DE1">
      <w:pPr>
        <w:pStyle w:val="1"/>
      </w:pPr>
      <w:bookmarkStart w:id="8" w:name="_Toc509570891"/>
    </w:p>
    <w:p w:rsidR="00314DE1" w:rsidRPr="000F1CC2" w:rsidRDefault="00314DE1">
      <w:pPr>
        <w:pStyle w:val="1"/>
      </w:pPr>
    </w:p>
    <w:p w:rsidR="00662EF8" w:rsidRPr="000F1CC2" w:rsidRDefault="00662EF8" w:rsidP="000F1CC2">
      <w:pPr>
        <w:pStyle w:val="1"/>
        <w:jc w:val="center"/>
      </w:pPr>
      <w:r w:rsidRPr="000F1CC2">
        <w:br w:type="page"/>
      </w:r>
      <w:bookmarkStart w:id="9" w:name="_Toc512825217"/>
      <w:r w:rsidRPr="000F1CC2">
        <w:t>Задача № 2. Расчет и планировка поточной линии</w:t>
      </w:r>
      <w:bookmarkEnd w:id="9"/>
    </w:p>
    <w:p w:rsidR="00662EF8" w:rsidRPr="000F1CC2" w:rsidRDefault="00662EF8">
      <w:pPr>
        <w:keepLines/>
      </w:pPr>
    </w:p>
    <w:p w:rsidR="00662EF8" w:rsidRPr="000F1CC2" w:rsidRDefault="00662EF8" w:rsidP="000F1CC2">
      <w:pPr>
        <w:pStyle w:val="2"/>
      </w:pPr>
      <w:bookmarkStart w:id="10" w:name="_Toc512825218"/>
      <w:r w:rsidRPr="000F1CC2">
        <w:t>Условие</w:t>
      </w:r>
      <w:bookmarkEnd w:id="10"/>
    </w:p>
    <w:p w:rsidR="00662EF8" w:rsidRPr="000F1CC2" w:rsidRDefault="00662EF8">
      <w:pPr>
        <w:keepLines/>
      </w:pPr>
    </w:p>
    <w:p w:rsidR="00662EF8" w:rsidRPr="000F1CC2" w:rsidRDefault="00662EF8">
      <w:pPr>
        <w:keepLines/>
      </w:pPr>
      <w:r w:rsidRPr="000F1CC2">
        <w:tab/>
        <w:t>Изделие:</w:t>
      </w:r>
      <w:r w:rsidRPr="000F1CC2">
        <w:tab/>
      </w:r>
      <w:r w:rsidR="00D665F2" w:rsidRPr="000F1CC2">
        <w:t>Сателлит</w:t>
      </w:r>
    </w:p>
    <w:p w:rsidR="00662EF8" w:rsidRPr="000F1CC2" w:rsidRDefault="00662EF8">
      <w:pPr>
        <w:keepLines/>
      </w:pPr>
      <w:r w:rsidRPr="000F1CC2">
        <w:tab/>
        <w:t>Программа запуска:</w:t>
      </w:r>
      <w:r w:rsidRPr="000F1CC2">
        <w:tab/>
      </w:r>
      <w:r w:rsidRPr="000F1CC2">
        <w:tab/>
      </w:r>
      <w:r w:rsidRPr="000F1CC2">
        <w:tab/>
      </w:r>
      <w:r w:rsidRPr="000F1CC2">
        <w:tab/>
      </w:r>
      <w:r w:rsidRPr="000F1CC2">
        <w:tab/>
      </w:r>
      <w:r w:rsidRPr="000F1CC2">
        <w:rPr>
          <w:i/>
        </w:rPr>
        <w:t>Q</w:t>
      </w:r>
      <w:r w:rsidR="00D665F2" w:rsidRPr="000F1CC2">
        <w:t xml:space="preserve"> = </w:t>
      </w:r>
      <w:r w:rsidR="00D340E5">
        <w:t>1</w:t>
      </w:r>
      <w:r w:rsidR="00D665F2" w:rsidRPr="000F1CC2">
        <w:t>80</w:t>
      </w:r>
      <w:r w:rsidRPr="000F1CC2">
        <w:t xml:space="preserve"> шт./смену.</w:t>
      </w:r>
    </w:p>
    <w:p w:rsidR="00662EF8" w:rsidRPr="000F1CC2" w:rsidRDefault="00662EF8">
      <w:pPr>
        <w:keepLines/>
      </w:pPr>
      <w:r w:rsidRPr="000F1CC2">
        <w:tab/>
        <w:t>Продолжительность регламентных работ:</w:t>
      </w:r>
      <w:r w:rsidRPr="000F1CC2">
        <w:tab/>
      </w:r>
      <w:r w:rsidRPr="000F1CC2">
        <w:tab/>
      </w:r>
      <w:r w:rsidRPr="000F1CC2">
        <w:rPr>
          <w:i/>
        </w:rPr>
        <w:t>T</w:t>
      </w:r>
      <w:r w:rsidRPr="000F1CC2">
        <w:rPr>
          <w:i/>
          <w:vertAlign w:val="subscript"/>
        </w:rPr>
        <w:t>регл.</w:t>
      </w:r>
      <w:r w:rsidRPr="000F1CC2">
        <w:t>= 0 мин.</w:t>
      </w:r>
    </w:p>
    <w:p w:rsidR="00662EF8" w:rsidRPr="000F1CC2" w:rsidRDefault="00D665F2">
      <w:pPr>
        <w:keepLines/>
      </w:pPr>
      <w:r w:rsidRPr="000F1CC2">
        <w:tab/>
        <w:t>Вес изделия:</w:t>
      </w:r>
      <w:r w:rsidRPr="000F1CC2">
        <w:tab/>
      </w:r>
      <w:r w:rsidRPr="000F1CC2">
        <w:tab/>
      </w:r>
      <w:r w:rsidRPr="000F1CC2">
        <w:tab/>
      </w:r>
      <w:r w:rsidRPr="000F1CC2">
        <w:tab/>
      </w:r>
      <w:r w:rsidRPr="000F1CC2">
        <w:tab/>
      </w:r>
      <w:r w:rsidRPr="000F1CC2">
        <w:tab/>
      </w:r>
      <w:r w:rsidR="00D340E5">
        <w:t>2</w:t>
      </w:r>
      <w:r w:rsidRPr="000F1CC2">
        <w:t>,</w:t>
      </w:r>
      <w:r w:rsidR="00D340E5">
        <w:t>8</w:t>
      </w:r>
      <w:r w:rsidR="00662EF8" w:rsidRPr="000F1CC2">
        <w:t xml:space="preserve"> кг.</w:t>
      </w:r>
    </w:p>
    <w:p w:rsidR="00662EF8" w:rsidRPr="000F1CC2" w:rsidRDefault="00662EF8">
      <w:pPr>
        <w:keepLines/>
      </w:pPr>
      <w:r w:rsidRPr="000F1CC2">
        <w:tab/>
        <w:t>Габариты изделия:</w:t>
      </w:r>
      <w:r w:rsidRPr="000F1CC2">
        <w:tab/>
      </w:r>
      <w:r w:rsidRPr="000F1CC2">
        <w:tab/>
      </w:r>
      <w:r w:rsidRPr="000F1CC2">
        <w:tab/>
      </w:r>
      <w:r w:rsidRPr="000F1CC2">
        <w:tab/>
      </w:r>
      <w:r w:rsidRPr="000F1CC2">
        <w:tab/>
      </w:r>
      <w:r w:rsidRPr="000F1CC2">
        <w:sym w:font="Symbol" w:char="F0C6"/>
      </w:r>
      <w:r w:rsidR="00D665F2" w:rsidRPr="000F1CC2">
        <w:t xml:space="preserve"> = </w:t>
      </w:r>
      <w:r w:rsidR="00D340E5">
        <w:t>9</w:t>
      </w:r>
      <w:r w:rsidRPr="000F1CC2">
        <w:t>0 мм.</w:t>
      </w:r>
    </w:p>
    <w:p w:rsidR="00662EF8" w:rsidRPr="000F1CC2" w:rsidRDefault="00662EF8">
      <w:pPr>
        <w:keepLines/>
      </w:pPr>
      <w:r w:rsidRPr="000F1CC2">
        <w:tab/>
        <w:t>Продолжительность смены:</w:t>
      </w:r>
      <w:r w:rsidRPr="000F1CC2">
        <w:tab/>
      </w:r>
      <w:r w:rsidRPr="000F1CC2">
        <w:tab/>
      </w:r>
      <w:r w:rsidRPr="000F1CC2">
        <w:tab/>
      </w:r>
      <w:r w:rsidRPr="000F1CC2">
        <w:tab/>
      </w:r>
      <w:r w:rsidRPr="000F1CC2">
        <w:rPr>
          <w:i/>
        </w:rPr>
        <w:t>S</w:t>
      </w:r>
      <w:r w:rsidRPr="000F1CC2">
        <w:t xml:space="preserve"> = 8 часов = 480 мин.</w:t>
      </w:r>
    </w:p>
    <w:p w:rsidR="00662EF8" w:rsidRPr="000F1CC2" w:rsidRDefault="00662EF8">
      <w:pPr>
        <w:keepLines/>
      </w:pPr>
      <w:r w:rsidRPr="000F1CC2">
        <w:tab/>
        <w:t>Режим работы участка:</w:t>
      </w:r>
      <w:r w:rsidRPr="000F1CC2">
        <w:tab/>
      </w:r>
      <w:r w:rsidRPr="000F1CC2">
        <w:tab/>
      </w:r>
      <w:r w:rsidRPr="000F1CC2">
        <w:tab/>
      </w:r>
      <w:r w:rsidRPr="000F1CC2">
        <w:tab/>
      </w:r>
      <w:r w:rsidRPr="000F1CC2">
        <w:rPr>
          <w:i/>
        </w:rPr>
        <w:t>q</w:t>
      </w:r>
      <w:r w:rsidRPr="000F1CC2">
        <w:t xml:space="preserve"> = 1 смена в сутки.</w:t>
      </w:r>
    </w:p>
    <w:p w:rsidR="00662EF8" w:rsidRPr="000F1CC2" w:rsidRDefault="00662EF8">
      <w:pPr>
        <w:pStyle w:val="22"/>
        <w:ind w:left="0"/>
      </w:pPr>
    </w:p>
    <w:tbl>
      <w:tblPr>
        <w:tblW w:w="8931" w:type="dxa"/>
        <w:jc w:val="center"/>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51"/>
        <w:gridCol w:w="2693"/>
        <w:gridCol w:w="2552"/>
        <w:gridCol w:w="2835"/>
      </w:tblGrid>
      <w:tr w:rsidR="00FB3E72" w:rsidRPr="000F1CC2" w:rsidTr="00FB3E72">
        <w:trPr>
          <w:jc w:val="center"/>
        </w:trPr>
        <w:tc>
          <w:tcPr>
            <w:tcW w:w="851" w:type="dxa"/>
            <w:tcBorders>
              <w:bottom w:val="nil"/>
            </w:tcBorders>
            <w:vAlign w:val="center"/>
          </w:tcPr>
          <w:p w:rsidR="00FB3E72" w:rsidRPr="000F1CC2" w:rsidRDefault="00FB3E72">
            <w:pPr>
              <w:keepLines/>
              <w:jc w:val="right"/>
            </w:pPr>
            <w:r w:rsidRPr="000F1CC2">
              <w:t>№ п/п</w:t>
            </w:r>
          </w:p>
        </w:tc>
        <w:tc>
          <w:tcPr>
            <w:tcW w:w="2693" w:type="dxa"/>
            <w:tcBorders>
              <w:bottom w:val="nil"/>
            </w:tcBorders>
            <w:vAlign w:val="center"/>
          </w:tcPr>
          <w:p w:rsidR="00FB3E72" w:rsidRPr="000F1CC2" w:rsidRDefault="00FB3E72">
            <w:pPr>
              <w:keepLines/>
              <w:jc w:val="center"/>
            </w:pPr>
            <w:r w:rsidRPr="000F1CC2">
              <w:t>Наименование операции</w:t>
            </w:r>
          </w:p>
        </w:tc>
        <w:tc>
          <w:tcPr>
            <w:tcW w:w="2552" w:type="dxa"/>
            <w:tcBorders>
              <w:bottom w:val="nil"/>
            </w:tcBorders>
            <w:vAlign w:val="center"/>
          </w:tcPr>
          <w:p w:rsidR="00FB3E72" w:rsidRPr="000F1CC2" w:rsidRDefault="00FB3E72">
            <w:pPr>
              <w:keepLines/>
              <w:jc w:val="center"/>
            </w:pPr>
            <w:r w:rsidRPr="000F1CC2">
              <w:t>Тип оборудования</w:t>
            </w:r>
          </w:p>
        </w:tc>
        <w:tc>
          <w:tcPr>
            <w:tcW w:w="2835" w:type="dxa"/>
            <w:tcBorders>
              <w:bottom w:val="nil"/>
            </w:tcBorders>
            <w:vAlign w:val="center"/>
          </w:tcPr>
          <w:p w:rsidR="00FB3E72" w:rsidRPr="000F1CC2" w:rsidRDefault="00FB3E72">
            <w:pPr>
              <w:keepLines/>
              <w:jc w:val="right"/>
            </w:pPr>
            <w:r w:rsidRPr="000F1CC2">
              <w:t xml:space="preserve">Норма времени </w:t>
            </w:r>
            <w:r w:rsidRPr="000F1CC2">
              <w:rPr>
                <w:i/>
              </w:rPr>
              <w:t>t</w:t>
            </w:r>
            <w:r w:rsidRPr="000F1CC2">
              <w:rPr>
                <w:i/>
                <w:vertAlign w:val="subscript"/>
              </w:rPr>
              <w:t>шт</w:t>
            </w:r>
            <w:r w:rsidRPr="000F1CC2">
              <w:t>, мин</w:t>
            </w:r>
          </w:p>
        </w:tc>
      </w:tr>
      <w:tr w:rsidR="00FB3E72" w:rsidRPr="000F1CC2" w:rsidTr="00FB3E72">
        <w:trPr>
          <w:trHeight w:hRule="exact" w:val="600"/>
          <w:jc w:val="center"/>
        </w:trPr>
        <w:tc>
          <w:tcPr>
            <w:tcW w:w="851" w:type="dxa"/>
            <w:tcBorders>
              <w:top w:val="single" w:sz="12" w:space="0" w:color="auto"/>
              <w:bottom w:val="single" w:sz="4" w:space="0" w:color="auto"/>
            </w:tcBorders>
            <w:vAlign w:val="center"/>
          </w:tcPr>
          <w:p w:rsidR="00FB3E72" w:rsidRPr="000F1CC2" w:rsidRDefault="00FB3E72">
            <w:pPr>
              <w:pStyle w:val="a4"/>
              <w:keepLines/>
              <w:tabs>
                <w:tab w:val="clear" w:pos="4153"/>
                <w:tab w:val="clear" w:pos="8306"/>
              </w:tabs>
              <w:jc w:val="center"/>
            </w:pPr>
            <w:r w:rsidRPr="000F1CC2">
              <w:t>1</w:t>
            </w:r>
          </w:p>
        </w:tc>
        <w:tc>
          <w:tcPr>
            <w:tcW w:w="2693" w:type="dxa"/>
            <w:tcBorders>
              <w:top w:val="single" w:sz="12" w:space="0" w:color="auto"/>
              <w:bottom w:val="single" w:sz="4" w:space="0" w:color="auto"/>
            </w:tcBorders>
            <w:vAlign w:val="center"/>
          </w:tcPr>
          <w:p w:rsidR="00FB3E72" w:rsidRPr="000F1CC2" w:rsidRDefault="00FB3E72">
            <w:pPr>
              <w:keepLines/>
              <w:jc w:val="left"/>
            </w:pPr>
            <w:r w:rsidRPr="000F1CC2">
              <w:t>Подрезка торцев, растачивание отверстия</w:t>
            </w:r>
          </w:p>
        </w:tc>
        <w:tc>
          <w:tcPr>
            <w:tcW w:w="2552" w:type="dxa"/>
            <w:tcBorders>
              <w:top w:val="single" w:sz="12" w:space="0" w:color="auto"/>
              <w:bottom w:val="single" w:sz="4" w:space="0" w:color="auto"/>
            </w:tcBorders>
            <w:vAlign w:val="center"/>
          </w:tcPr>
          <w:p w:rsidR="00FB3E72" w:rsidRPr="000F1CC2" w:rsidRDefault="00FB3E72">
            <w:pPr>
              <w:keepLines/>
              <w:jc w:val="left"/>
            </w:pPr>
            <w:r w:rsidRPr="000F1CC2">
              <w:t>Токарно-револьверный 1П365</w:t>
            </w:r>
          </w:p>
        </w:tc>
        <w:tc>
          <w:tcPr>
            <w:tcW w:w="2835" w:type="dxa"/>
            <w:tcBorders>
              <w:top w:val="single" w:sz="12" w:space="0" w:color="auto"/>
              <w:bottom w:val="single" w:sz="4" w:space="0" w:color="auto"/>
            </w:tcBorders>
            <w:vAlign w:val="center"/>
          </w:tcPr>
          <w:p w:rsidR="00FB3E72" w:rsidRPr="000F1CC2" w:rsidRDefault="00FB3E72" w:rsidP="00D340E5">
            <w:pPr>
              <w:keepLines/>
              <w:jc w:val="right"/>
            </w:pPr>
            <w:r>
              <w:t>3</w:t>
            </w:r>
            <w:r w:rsidRPr="000F1CC2">
              <w:t>,</w:t>
            </w:r>
            <w:r>
              <w:t>7</w:t>
            </w:r>
          </w:p>
        </w:tc>
      </w:tr>
      <w:tr w:rsidR="00FB3E72" w:rsidRPr="000F1CC2" w:rsidTr="00FB3E72">
        <w:trPr>
          <w:trHeight w:hRule="exact" w:val="600"/>
          <w:jc w:val="center"/>
        </w:trPr>
        <w:tc>
          <w:tcPr>
            <w:tcW w:w="851" w:type="dxa"/>
            <w:tcBorders>
              <w:top w:val="nil"/>
            </w:tcBorders>
            <w:vAlign w:val="center"/>
          </w:tcPr>
          <w:p w:rsidR="00FB3E72" w:rsidRPr="000F1CC2" w:rsidRDefault="00FB3E72">
            <w:pPr>
              <w:keepLines/>
              <w:jc w:val="center"/>
            </w:pPr>
            <w:r w:rsidRPr="000F1CC2">
              <w:t>2</w:t>
            </w:r>
          </w:p>
        </w:tc>
        <w:tc>
          <w:tcPr>
            <w:tcW w:w="2693" w:type="dxa"/>
            <w:tcBorders>
              <w:top w:val="nil"/>
            </w:tcBorders>
            <w:vAlign w:val="center"/>
          </w:tcPr>
          <w:p w:rsidR="00FB3E72" w:rsidRPr="000F1CC2" w:rsidRDefault="00FB3E72">
            <w:pPr>
              <w:keepLines/>
              <w:jc w:val="left"/>
            </w:pPr>
            <w:r w:rsidRPr="000F1CC2">
              <w:t>Черновое обтачивание</w:t>
            </w:r>
          </w:p>
        </w:tc>
        <w:tc>
          <w:tcPr>
            <w:tcW w:w="2552" w:type="dxa"/>
            <w:tcBorders>
              <w:top w:val="nil"/>
            </w:tcBorders>
            <w:vAlign w:val="center"/>
          </w:tcPr>
          <w:p w:rsidR="00FB3E72" w:rsidRPr="000F1CC2" w:rsidRDefault="00FB3E72">
            <w:pPr>
              <w:keepLines/>
              <w:jc w:val="left"/>
            </w:pPr>
            <w:r w:rsidRPr="000F1CC2">
              <w:t>Токарно-винторезный 1К62</w:t>
            </w:r>
          </w:p>
        </w:tc>
        <w:tc>
          <w:tcPr>
            <w:tcW w:w="2835" w:type="dxa"/>
            <w:tcBorders>
              <w:top w:val="nil"/>
            </w:tcBorders>
            <w:vAlign w:val="center"/>
          </w:tcPr>
          <w:p w:rsidR="00FB3E72" w:rsidRPr="000F1CC2" w:rsidRDefault="00FB3E72">
            <w:pPr>
              <w:keepLines/>
              <w:jc w:val="right"/>
            </w:pPr>
            <w:r>
              <w:t>4</w:t>
            </w:r>
            <w:r w:rsidRPr="000F1CC2">
              <w:t>,</w:t>
            </w:r>
            <w:r>
              <w:t>2</w:t>
            </w:r>
          </w:p>
        </w:tc>
      </w:tr>
      <w:tr w:rsidR="00FB3E72" w:rsidRPr="000F1CC2" w:rsidTr="00FB3E72">
        <w:trPr>
          <w:trHeight w:hRule="exact" w:val="600"/>
          <w:jc w:val="center"/>
        </w:trPr>
        <w:tc>
          <w:tcPr>
            <w:tcW w:w="851" w:type="dxa"/>
            <w:vAlign w:val="center"/>
          </w:tcPr>
          <w:p w:rsidR="00FB3E72" w:rsidRPr="000F1CC2" w:rsidRDefault="00FB3E72">
            <w:pPr>
              <w:keepLines/>
              <w:jc w:val="center"/>
            </w:pPr>
            <w:r w:rsidRPr="000F1CC2">
              <w:t>3</w:t>
            </w:r>
          </w:p>
        </w:tc>
        <w:tc>
          <w:tcPr>
            <w:tcW w:w="2693" w:type="dxa"/>
            <w:vAlign w:val="center"/>
          </w:tcPr>
          <w:p w:rsidR="00FB3E72" w:rsidRPr="000F1CC2" w:rsidRDefault="00FB3E72">
            <w:pPr>
              <w:keepLines/>
              <w:jc w:val="left"/>
            </w:pPr>
            <w:r w:rsidRPr="000F1CC2">
              <w:t>Чистовое обтачивание и растачивание</w:t>
            </w:r>
          </w:p>
        </w:tc>
        <w:tc>
          <w:tcPr>
            <w:tcW w:w="2552" w:type="dxa"/>
            <w:vAlign w:val="center"/>
          </w:tcPr>
          <w:p w:rsidR="00FB3E72" w:rsidRPr="000F1CC2" w:rsidRDefault="00FB3E72">
            <w:pPr>
              <w:keepLines/>
              <w:jc w:val="left"/>
            </w:pPr>
            <w:r w:rsidRPr="000F1CC2">
              <w:t>То же</w:t>
            </w:r>
          </w:p>
        </w:tc>
        <w:tc>
          <w:tcPr>
            <w:tcW w:w="2835" w:type="dxa"/>
            <w:vAlign w:val="center"/>
          </w:tcPr>
          <w:p w:rsidR="00FB3E72" w:rsidRPr="000F1CC2" w:rsidRDefault="00FB3E72" w:rsidP="00D340E5">
            <w:pPr>
              <w:keepLines/>
              <w:jc w:val="right"/>
            </w:pPr>
            <w:r>
              <w:t>3</w:t>
            </w:r>
            <w:r w:rsidRPr="000F1CC2">
              <w:t>,</w:t>
            </w:r>
            <w:r>
              <w:t>8</w:t>
            </w:r>
          </w:p>
        </w:tc>
      </w:tr>
      <w:tr w:rsidR="00FB3E72" w:rsidRPr="000F1CC2" w:rsidTr="00FB3E72">
        <w:trPr>
          <w:trHeight w:hRule="exact" w:val="600"/>
          <w:jc w:val="center"/>
        </w:trPr>
        <w:tc>
          <w:tcPr>
            <w:tcW w:w="851" w:type="dxa"/>
            <w:vAlign w:val="center"/>
          </w:tcPr>
          <w:p w:rsidR="00FB3E72" w:rsidRPr="000F1CC2" w:rsidRDefault="00FB3E72">
            <w:pPr>
              <w:keepLines/>
              <w:jc w:val="center"/>
            </w:pPr>
            <w:r w:rsidRPr="000F1CC2">
              <w:t>4</w:t>
            </w:r>
          </w:p>
        </w:tc>
        <w:tc>
          <w:tcPr>
            <w:tcW w:w="2693" w:type="dxa"/>
            <w:vAlign w:val="center"/>
          </w:tcPr>
          <w:p w:rsidR="00FB3E72" w:rsidRPr="000F1CC2" w:rsidRDefault="00FB3E72">
            <w:pPr>
              <w:keepLines/>
              <w:jc w:val="left"/>
            </w:pPr>
            <w:r w:rsidRPr="000F1CC2">
              <w:t>Фрезерование зуба</w:t>
            </w:r>
          </w:p>
        </w:tc>
        <w:tc>
          <w:tcPr>
            <w:tcW w:w="2552" w:type="dxa"/>
            <w:vAlign w:val="center"/>
          </w:tcPr>
          <w:p w:rsidR="00FB3E72" w:rsidRPr="000F1CC2" w:rsidRDefault="00FB3E72">
            <w:pPr>
              <w:keepLines/>
              <w:jc w:val="left"/>
            </w:pPr>
            <w:r w:rsidRPr="000F1CC2">
              <w:t>Зубофрезерный 5310</w:t>
            </w:r>
          </w:p>
        </w:tc>
        <w:tc>
          <w:tcPr>
            <w:tcW w:w="2835" w:type="dxa"/>
            <w:vAlign w:val="center"/>
          </w:tcPr>
          <w:p w:rsidR="00FB3E72" w:rsidRPr="000F1CC2" w:rsidRDefault="00FB3E72" w:rsidP="00D340E5">
            <w:pPr>
              <w:keepLines/>
              <w:jc w:val="right"/>
            </w:pPr>
            <w:r>
              <w:t>10</w:t>
            </w:r>
            <w:r w:rsidRPr="000F1CC2">
              <w:t>,</w:t>
            </w:r>
            <w:r>
              <w:t>6</w:t>
            </w:r>
          </w:p>
        </w:tc>
      </w:tr>
      <w:tr w:rsidR="00FB3E72" w:rsidRPr="000F1CC2" w:rsidTr="00FB3E72">
        <w:trPr>
          <w:trHeight w:hRule="exact" w:val="600"/>
          <w:jc w:val="center"/>
        </w:trPr>
        <w:tc>
          <w:tcPr>
            <w:tcW w:w="851" w:type="dxa"/>
            <w:vAlign w:val="center"/>
          </w:tcPr>
          <w:p w:rsidR="00FB3E72" w:rsidRPr="000F1CC2" w:rsidRDefault="00FB3E72">
            <w:pPr>
              <w:keepLines/>
              <w:jc w:val="center"/>
            </w:pPr>
            <w:r w:rsidRPr="000F1CC2">
              <w:t>5</w:t>
            </w:r>
          </w:p>
        </w:tc>
        <w:tc>
          <w:tcPr>
            <w:tcW w:w="2693" w:type="dxa"/>
            <w:vAlign w:val="center"/>
          </w:tcPr>
          <w:p w:rsidR="00FB3E72" w:rsidRPr="000F1CC2" w:rsidRDefault="00FB3E72">
            <w:pPr>
              <w:keepLines/>
              <w:jc w:val="left"/>
            </w:pPr>
            <w:r w:rsidRPr="000F1CC2">
              <w:t>Зачистка заусенцев</w:t>
            </w:r>
          </w:p>
        </w:tc>
        <w:tc>
          <w:tcPr>
            <w:tcW w:w="2552" w:type="dxa"/>
            <w:vAlign w:val="center"/>
          </w:tcPr>
          <w:p w:rsidR="00FB3E72" w:rsidRPr="000F1CC2" w:rsidRDefault="00FB3E72">
            <w:pPr>
              <w:keepLines/>
              <w:jc w:val="left"/>
            </w:pPr>
            <w:r w:rsidRPr="000F1CC2">
              <w:t>Верстак</w:t>
            </w:r>
          </w:p>
        </w:tc>
        <w:tc>
          <w:tcPr>
            <w:tcW w:w="2835" w:type="dxa"/>
            <w:vAlign w:val="center"/>
          </w:tcPr>
          <w:p w:rsidR="00FB3E72" w:rsidRPr="000F1CC2" w:rsidRDefault="00FB3E72" w:rsidP="00D340E5">
            <w:pPr>
              <w:keepLines/>
              <w:jc w:val="right"/>
            </w:pPr>
            <w:r w:rsidRPr="000F1CC2">
              <w:t>1,</w:t>
            </w:r>
            <w:r>
              <w:t>5</w:t>
            </w:r>
          </w:p>
        </w:tc>
      </w:tr>
      <w:tr w:rsidR="00FB3E72" w:rsidRPr="000F1CC2" w:rsidTr="00FB3E72">
        <w:trPr>
          <w:trHeight w:hRule="exact" w:val="600"/>
          <w:jc w:val="center"/>
        </w:trPr>
        <w:tc>
          <w:tcPr>
            <w:tcW w:w="851" w:type="dxa"/>
            <w:vAlign w:val="center"/>
          </w:tcPr>
          <w:p w:rsidR="00FB3E72" w:rsidRPr="000F1CC2" w:rsidRDefault="00FB3E72">
            <w:pPr>
              <w:keepLines/>
              <w:jc w:val="center"/>
            </w:pPr>
            <w:r w:rsidRPr="000F1CC2">
              <w:t>6</w:t>
            </w:r>
          </w:p>
        </w:tc>
        <w:tc>
          <w:tcPr>
            <w:tcW w:w="2693" w:type="dxa"/>
            <w:vAlign w:val="center"/>
          </w:tcPr>
          <w:p w:rsidR="00FB3E72" w:rsidRPr="000F1CC2" w:rsidRDefault="00FB3E72">
            <w:pPr>
              <w:keepLines/>
              <w:jc w:val="left"/>
            </w:pPr>
            <w:r w:rsidRPr="000F1CC2">
              <w:t xml:space="preserve">Фрезерование канавки </w:t>
            </w:r>
          </w:p>
        </w:tc>
        <w:tc>
          <w:tcPr>
            <w:tcW w:w="2552" w:type="dxa"/>
            <w:vAlign w:val="center"/>
          </w:tcPr>
          <w:p w:rsidR="00FB3E72" w:rsidRPr="000F1CC2" w:rsidRDefault="00FB3E72">
            <w:pPr>
              <w:keepLines/>
              <w:jc w:val="left"/>
            </w:pPr>
            <w:r w:rsidRPr="000F1CC2">
              <w:t>Горизонтально-фрезерный</w:t>
            </w:r>
            <w:r w:rsidRPr="000F1CC2">
              <w:rPr>
                <w:lang w:val="en-US"/>
              </w:rPr>
              <w:t xml:space="preserve"> 6H82</w:t>
            </w:r>
            <w:r w:rsidRPr="000F1CC2">
              <w:t xml:space="preserve"> </w:t>
            </w:r>
            <w:r w:rsidRPr="000F1CC2">
              <w:rPr>
                <w:lang w:val="en-US"/>
              </w:rPr>
              <w:t>^56</w:t>
            </w:r>
            <w:r w:rsidRPr="000F1CC2">
              <w:t>6Н822А135</w:t>
            </w:r>
          </w:p>
        </w:tc>
        <w:tc>
          <w:tcPr>
            <w:tcW w:w="2835" w:type="dxa"/>
            <w:vAlign w:val="center"/>
          </w:tcPr>
          <w:p w:rsidR="00FB3E72" w:rsidRPr="000F1CC2" w:rsidRDefault="00FB3E72" w:rsidP="00D340E5">
            <w:pPr>
              <w:keepLines/>
              <w:jc w:val="right"/>
            </w:pPr>
            <w:r>
              <w:t>5</w:t>
            </w:r>
            <w:r w:rsidRPr="000F1CC2">
              <w:t>,</w:t>
            </w:r>
            <w:r>
              <w:t>2</w:t>
            </w:r>
          </w:p>
        </w:tc>
      </w:tr>
      <w:tr w:rsidR="00FB3E72" w:rsidRPr="000F1CC2" w:rsidTr="00FB3E72">
        <w:trPr>
          <w:trHeight w:hRule="exact" w:val="600"/>
          <w:jc w:val="center"/>
        </w:trPr>
        <w:tc>
          <w:tcPr>
            <w:tcW w:w="851" w:type="dxa"/>
            <w:vAlign w:val="center"/>
          </w:tcPr>
          <w:p w:rsidR="00FB3E72" w:rsidRPr="000F1CC2" w:rsidRDefault="00FB3E72">
            <w:pPr>
              <w:keepLines/>
              <w:jc w:val="center"/>
            </w:pPr>
            <w:r w:rsidRPr="000F1CC2">
              <w:t>7</w:t>
            </w:r>
          </w:p>
        </w:tc>
        <w:tc>
          <w:tcPr>
            <w:tcW w:w="2693" w:type="dxa"/>
            <w:vAlign w:val="center"/>
          </w:tcPr>
          <w:p w:rsidR="00FB3E72" w:rsidRPr="000F1CC2" w:rsidRDefault="00FB3E72">
            <w:pPr>
              <w:keepLines/>
              <w:jc w:val="left"/>
            </w:pPr>
            <w:r w:rsidRPr="000F1CC2">
              <w:t>Контроль</w:t>
            </w:r>
          </w:p>
        </w:tc>
        <w:tc>
          <w:tcPr>
            <w:tcW w:w="2552" w:type="dxa"/>
            <w:vAlign w:val="center"/>
          </w:tcPr>
          <w:p w:rsidR="00FB3E72" w:rsidRPr="000F1CC2" w:rsidRDefault="00FB3E72">
            <w:pPr>
              <w:keepLines/>
              <w:jc w:val="left"/>
            </w:pPr>
            <w:r w:rsidRPr="000F1CC2">
              <w:t>Контрольный стол</w:t>
            </w:r>
          </w:p>
        </w:tc>
        <w:tc>
          <w:tcPr>
            <w:tcW w:w="2835" w:type="dxa"/>
            <w:vAlign w:val="center"/>
          </w:tcPr>
          <w:p w:rsidR="00FB3E72" w:rsidRPr="000F1CC2" w:rsidRDefault="00FB3E72" w:rsidP="00D340E5">
            <w:pPr>
              <w:keepLines/>
              <w:jc w:val="right"/>
            </w:pPr>
            <w:r w:rsidRPr="000F1CC2">
              <w:t>1,</w:t>
            </w:r>
            <w:r>
              <w:t>2</w:t>
            </w:r>
          </w:p>
        </w:tc>
      </w:tr>
    </w:tbl>
    <w:p w:rsidR="00D340E5" w:rsidRPr="000F1CC2" w:rsidRDefault="00D340E5" w:rsidP="00D340E5">
      <w:pPr>
        <w:pStyle w:val="22"/>
        <w:ind w:left="0"/>
        <w:jc w:val="center"/>
      </w:pPr>
      <w:r w:rsidRPr="000F1CC2">
        <w:rPr>
          <w:i/>
        </w:rPr>
        <w:t>Табл. 2.1.</w:t>
      </w:r>
      <w:r w:rsidRPr="000F1CC2">
        <w:t xml:space="preserve"> Технологический процесс обработки.</w:t>
      </w:r>
    </w:p>
    <w:p w:rsidR="00D340E5" w:rsidRPr="000F1CC2" w:rsidRDefault="00D340E5">
      <w:pPr>
        <w:pStyle w:val="a4"/>
        <w:keepLines/>
        <w:tabs>
          <w:tab w:val="clear" w:pos="4153"/>
          <w:tab w:val="clear" w:pos="8306"/>
        </w:tabs>
      </w:pPr>
    </w:p>
    <w:p w:rsidR="00662EF8" w:rsidRPr="000F1CC2" w:rsidRDefault="00662EF8">
      <w:pPr>
        <w:keepLines/>
      </w:pPr>
      <w:r w:rsidRPr="000F1CC2">
        <w:tab/>
        <w:t xml:space="preserve">Требуется рассчитать такт поточной линии </w:t>
      </w:r>
      <w:r w:rsidRPr="000F1CC2">
        <w:rPr>
          <w:i/>
        </w:rPr>
        <w:t>r</w:t>
      </w:r>
      <w:r w:rsidRPr="000F1CC2">
        <w:t xml:space="preserve">, потребное число рабочих мест </w:t>
      </w:r>
      <w:r w:rsidRPr="000F1CC2">
        <w:rPr>
          <w:i/>
        </w:rPr>
        <w:t>C</w:t>
      </w:r>
      <w:r w:rsidRPr="000F1CC2">
        <w:rPr>
          <w:i/>
          <w:vertAlign w:val="subscript"/>
        </w:rPr>
        <w:t>i</w:t>
      </w:r>
      <w:r w:rsidRPr="000F1CC2">
        <w:t xml:space="preserve"> и их загрузку по операциям технологического процесса, выбрать тип поточной линии, наиболее соответствующей условиям производства, рассчитать ее параметры, произвести компоновку и планировку рабочей линии, определить сменную выработку на одного рабочего и на один квадратный метр площади.</w:t>
      </w:r>
    </w:p>
    <w:p w:rsidR="00662EF8" w:rsidRPr="000F1CC2" w:rsidRDefault="00662EF8">
      <w:pPr>
        <w:keepLines/>
      </w:pPr>
    </w:p>
    <w:p w:rsidR="00662EF8" w:rsidRPr="000F1CC2" w:rsidRDefault="00662EF8">
      <w:pPr>
        <w:keepLines/>
      </w:pPr>
    </w:p>
    <w:p w:rsidR="00662EF8" w:rsidRPr="000F1CC2" w:rsidRDefault="00662EF8">
      <w:pPr>
        <w:pStyle w:val="2"/>
        <w:numPr>
          <w:ilvl w:val="0"/>
          <w:numId w:val="5"/>
        </w:numPr>
      </w:pPr>
      <w:r w:rsidRPr="000F1CC2">
        <w:br w:type="page"/>
      </w:r>
      <w:bookmarkStart w:id="11" w:name="_Toc512825219"/>
      <w:r w:rsidRPr="000F1CC2">
        <w:t>Расчет параметров поточной линии и выбор ее типа</w:t>
      </w:r>
      <w:bookmarkEnd w:id="11"/>
    </w:p>
    <w:p w:rsidR="00662EF8" w:rsidRPr="000F1CC2" w:rsidRDefault="00662EF8">
      <w:pPr>
        <w:keepLines/>
      </w:pPr>
    </w:p>
    <w:p w:rsidR="00662EF8" w:rsidRPr="000F1CC2" w:rsidRDefault="00662EF8">
      <w:pPr>
        <w:pStyle w:val="3"/>
        <w:numPr>
          <w:ilvl w:val="1"/>
          <w:numId w:val="5"/>
        </w:numPr>
      </w:pPr>
      <w:bookmarkStart w:id="12" w:name="_Toc512825220"/>
      <w:r w:rsidRPr="000F1CC2">
        <w:t>Расчет параметров поточной линии</w:t>
      </w:r>
      <w:bookmarkEnd w:id="12"/>
    </w:p>
    <w:p w:rsidR="00662EF8" w:rsidRPr="000F1CC2" w:rsidRDefault="00662EF8">
      <w:pPr>
        <w:keepLines/>
      </w:pPr>
    </w:p>
    <w:p w:rsidR="00662EF8" w:rsidRPr="000F1CC2" w:rsidRDefault="00662EF8">
      <w:pPr>
        <w:keepLines/>
      </w:pPr>
      <w:r w:rsidRPr="000F1CC2">
        <w:tab/>
        <w:t>Для выбора типа поточной линии необходимо рассчитать следующие параметры:</w:t>
      </w:r>
    </w:p>
    <w:p w:rsidR="00662EF8" w:rsidRPr="000F1CC2" w:rsidRDefault="00662EF8">
      <w:pPr>
        <w:keepLines/>
      </w:pPr>
    </w:p>
    <w:p w:rsidR="00662EF8" w:rsidRPr="000F1CC2" w:rsidRDefault="00662EF8">
      <w:pPr>
        <w:keepLines/>
      </w:pPr>
      <w:r w:rsidRPr="000F1CC2">
        <w:tab/>
        <w:t xml:space="preserve">Такт поточной линии </w:t>
      </w:r>
      <w:r w:rsidR="001B1D71" w:rsidRPr="000F1CC2">
        <w:rPr>
          <w:position w:val="-28"/>
        </w:rPr>
        <w:object w:dxaOrig="3519" w:dyaOrig="700">
          <v:shape id="_x0000_i1034" type="#_x0000_t75" style="width:176.25pt;height:35.25pt" o:ole="" fillcolor="window">
            <v:imagedata r:id="rId29" o:title=""/>
          </v:shape>
          <o:OLEObject Type="Embed" ProgID="Equation.3" ShapeID="_x0000_i1034" DrawAspect="Content" ObjectID="_1368218490" r:id="rId30"/>
        </w:object>
      </w:r>
      <w:r w:rsidRPr="000F1CC2">
        <w:t>.</w:t>
      </w:r>
    </w:p>
    <w:p w:rsidR="00662EF8" w:rsidRPr="000F1CC2" w:rsidRDefault="00662EF8">
      <w:pPr>
        <w:keepLines/>
      </w:pPr>
      <w:r w:rsidRPr="000F1CC2">
        <w:tab/>
        <w:t xml:space="preserve">Расчетное число рабочих мест </w:t>
      </w:r>
      <w:r w:rsidRPr="000F1CC2">
        <w:rPr>
          <w:position w:val="-24"/>
        </w:rPr>
        <w:object w:dxaOrig="980" w:dyaOrig="620">
          <v:shape id="_x0000_i1035" type="#_x0000_t75" style="width:48.75pt;height:30.75pt" o:ole="" fillcolor="window">
            <v:imagedata r:id="rId31" o:title=""/>
          </v:shape>
          <o:OLEObject Type="Embed" ProgID="Equation.3" ShapeID="_x0000_i1035" DrawAspect="Content" ObjectID="_1368218491" r:id="rId32"/>
        </w:object>
      </w:r>
      <w:r w:rsidRPr="000F1CC2">
        <w:t>.</w:t>
      </w:r>
    </w:p>
    <w:p w:rsidR="00662EF8" w:rsidRPr="000F1CC2" w:rsidRDefault="00662EF8">
      <w:pPr>
        <w:keepLines/>
        <w:rPr>
          <w:vertAlign w:val="subscript"/>
        </w:rPr>
      </w:pPr>
      <w:r w:rsidRPr="000F1CC2">
        <w:tab/>
        <w:t xml:space="preserve">Принятое число рабочих мест </w:t>
      </w:r>
      <w:r w:rsidRPr="000F1CC2">
        <w:rPr>
          <w:i/>
        </w:rPr>
        <w:t>C</w:t>
      </w:r>
      <w:r w:rsidRPr="000F1CC2">
        <w:rPr>
          <w:i/>
          <w:vertAlign w:val="subscript"/>
        </w:rPr>
        <w:t>п</w:t>
      </w:r>
      <w:r w:rsidRPr="000F1CC2">
        <w:rPr>
          <w:i/>
        </w:rPr>
        <w:t>(i)</w:t>
      </w:r>
      <w:r w:rsidR="00D802C6">
        <w:rPr>
          <w:i/>
        </w:rPr>
        <w:t>.</w:t>
      </w:r>
    </w:p>
    <w:p w:rsidR="00662EF8" w:rsidRPr="000F1CC2" w:rsidRDefault="00662EF8">
      <w:pPr>
        <w:keepLines/>
      </w:pPr>
      <w:r w:rsidRPr="000F1CC2">
        <w:tab/>
        <w:t xml:space="preserve">Коэффициент загрузки </w:t>
      </w:r>
      <w:r w:rsidR="004813E5" w:rsidRPr="000F1CC2">
        <w:rPr>
          <w:position w:val="-30"/>
        </w:rPr>
        <w:object w:dxaOrig="2060" w:dyaOrig="720">
          <v:shape id="_x0000_i1036" type="#_x0000_t75" style="width:102.75pt;height:36pt" o:ole="" fillcolor="window">
            <v:imagedata r:id="rId33" o:title=""/>
          </v:shape>
          <o:OLEObject Type="Embed" ProgID="Equation.3" ShapeID="_x0000_i1036" DrawAspect="Content" ObjectID="_1368218492" r:id="rId34"/>
        </w:object>
      </w:r>
      <w:r w:rsidRPr="000F1CC2">
        <w:t>.</w:t>
      </w:r>
    </w:p>
    <w:p w:rsidR="00662EF8" w:rsidRPr="000F1CC2" w:rsidRDefault="00662EF8">
      <w:pPr>
        <w:pStyle w:val="a4"/>
        <w:keepLines/>
        <w:tabs>
          <w:tab w:val="clear" w:pos="4153"/>
          <w:tab w:val="clear" w:pos="8306"/>
        </w:tabs>
      </w:pPr>
    </w:p>
    <w:p w:rsidR="00662EF8" w:rsidRPr="000F1CC2" w:rsidRDefault="00662EF8">
      <w:pPr>
        <w:pStyle w:val="22"/>
        <w:ind w:left="0"/>
      </w:pPr>
    </w:p>
    <w:tbl>
      <w:tblPr>
        <w:tblW w:w="0" w:type="auto"/>
        <w:jc w:val="center"/>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51"/>
        <w:gridCol w:w="1134"/>
        <w:gridCol w:w="1500"/>
        <w:gridCol w:w="1417"/>
        <w:gridCol w:w="1418"/>
        <w:gridCol w:w="992"/>
        <w:gridCol w:w="1246"/>
      </w:tblGrid>
      <w:tr w:rsidR="00662EF8" w:rsidRPr="000F1CC2" w:rsidTr="0039130C">
        <w:trPr>
          <w:trHeight w:val="764"/>
          <w:jc w:val="center"/>
        </w:trPr>
        <w:tc>
          <w:tcPr>
            <w:tcW w:w="851" w:type="dxa"/>
            <w:tcBorders>
              <w:bottom w:val="nil"/>
            </w:tcBorders>
            <w:vAlign w:val="center"/>
          </w:tcPr>
          <w:p w:rsidR="00662EF8" w:rsidRPr="000F1CC2" w:rsidRDefault="00662EF8">
            <w:pPr>
              <w:keepLines/>
              <w:jc w:val="right"/>
            </w:pPr>
            <w:r w:rsidRPr="000F1CC2">
              <w:t>№ п/п</w:t>
            </w:r>
          </w:p>
        </w:tc>
        <w:tc>
          <w:tcPr>
            <w:tcW w:w="1134" w:type="dxa"/>
            <w:tcBorders>
              <w:bottom w:val="nil"/>
            </w:tcBorders>
            <w:vAlign w:val="center"/>
          </w:tcPr>
          <w:p w:rsidR="00662EF8" w:rsidRPr="000F1CC2" w:rsidRDefault="00662EF8">
            <w:pPr>
              <w:keepLines/>
              <w:jc w:val="right"/>
            </w:pPr>
            <w:r w:rsidRPr="000F1CC2">
              <w:rPr>
                <w:i/>
              </w:rPr>
              <w:t>t</w:t>
            </w:r>
            <w:r w:rsidRPr="000F1CC2">
              <w:rPr>
                <w:i/>
                <w:vertAlign w:val="subscript"/>
              </w:rPr>
              <w:t>шт</w:t>
            </w:r>
            <w:r w:rsidRPr="000F1CC2">
              <w:t>, мин</w:t>
            </w:r>
          </w:p>
        </w:tc>
        <w:tc>
          <w:tcPr>
            <w:tcW w:w="1500" w:type="dxa"/>
            <w:tcBorders>
              <w:bottom w:val="nil"/>
            </w:tcBorders>
            <w:vAlign w:val="center"/>
          </w:tcPr>
          <w:p w:rsidR="00FB3E72" w:rsidRPr="00FB3E72" w:rsidRDefault="00FB3E72" w:rsidP="00FB3E72">
            <w:pPr>
              <w:keepLines/>
              <w:jc w:val="center"/>
              <w:rPr>
                <w:i/>
                <w:sz w:val="22"/>
                <w:szCs w:val="22"/>
              </w:rPr>
            </w:pPr>
            <w:r w:rsidRPr="00FB3E72">
              <w:rPr>
                <w:i/>
                <w:sz w:val="22"/>
                <w:szCs w:val="22"/>
              </w:rPr>
              <w:t>Расч. число</w:t>
            </w:r>
          </w:p>
          <w:p w:rsidR="00FB3E72" w:rsidRPr="000F1CC2" w:rsidRDefault="00FB3E72" w:rsidP="00FB3E72">
            <w:pPr>
              <w:keepLines/>
              <w:jc w:val="center"/>
              <w:rPr>
                <w:i/>
              </w:rPr>
            </w:pPr>
            <w:r w:rsidRPr="00FB3E72">
              <w:rPr>
                <w:i/>
                <w:sz w:val="22"/>
                <w:szCs w:val="22"/>
              </w:rPr>
              <w:t>раб. мест</w:t>
            </w:r>
          </w:p>
        </w:tc>
        <w:tc>
          <w:tcPr>
            <w:tcW w:w="1417" w:type="dxa"/>
            <w:tcBorders>
              <w:bottom w:val="nil"/>
            </w:tcBorders>
            <w:vAlign w:val="center"/>
          </w:tcPr>
          <w:p w:rsidR="00662EF8" w:rsidRPr="00FB3E72" w:rsidRDefault="00FB3E72" w:rsidP="00FB3E72">
            <w:pPr>
              <w:keepLines/>
              <w:jc w:val="center"/>
              <w:rPr>
                <w:i/>
                <w:sz w:val="22"/>
                <w:szCs w:val="22"/>
              </w:rPr>
            </w:pPr>
            <w:r w:rsidRPr="00FB3E72">
              <w:rPr>
                <w:i/>
                <w:sz w:val="22"/>
                <w:szCs w:val="22"/>
              </w:rPr>
              <w:t>Прин. число раб. мест</w:t>
            </w:r>
          </w:p>
        </w:tc>
        <w:tc>
          <w:tcPr>
            <w:tcW w:w="1418" w:type="dxa"/>
            <w:tcBorders>
              <w:top w:val="single" w:sz="12" w:space="0" w:color="auto"/>
              <w:bottom w:val="nil"/>
              <w:right w:val="single" w:sz="12" w:space="0" w:color="auto"/>
            </w:tcBorders>
            <w:vAlign w:val="center"/>
          </w:tcPr>
          <w:p w:rsidR="00662EF8" w:rsidRPr="00FB3E72" w:rsidRDefault="00FB3E72" w:rsidP="00FB3E72">
            <w:pPr>
              <w:keepLines/>
              <w:jc w:val="center"/>
              <w:rPr>
                <w:i/>
                <w:sz w:val="22"/>
                <w:szCs w:val="22"/>
              </w:rPr>
            </w:pPr>
            <w:r w:rsidRPr="00FB3E72">
              <w:rPr>
                <w:i/>
                <w:sz w:val="22"/>
                <w:szCs w:val="22"/>
              </w:rPr>
              <w:t>Коэф. загрузки</w:t>
            </w:r>
          </w:p>
        </w:tc>
        <w:tc>
          <w:tcPr>
            <w:tcW w:w="992" w:type="dxa"/>
            <w:tcBorders>
              <w:left w:val="nil"/>
              <w:bottom w:val="nil"/>
            </w:tcBorders>
            <w:vAlign w:val="center"/>
          </w:tcPr>
          <w:p w:rsidR="00FB3E72" w:rsidRPr="00FB3E72" w:rsidRDefault="00FB3E72" w:rsidP="00FB3E72">
            <w:pPr>
              <w:keepLines/>
              <w:jc w:val="center"/>
              <w:rPr>
                <w:i/>
                <w:sz w:val="22"/>
                <w:szCs w:val="22"/>
              </w:rPr>
            </w:pPr>
            <w:r w:rsidRPr="00FB3E72">
              <w:rPr>
                <w:i/>
                <w:sz w:val="22"/>
                <w:szCs w:val="22"/>
              </w:rPr>
              <w:t>Кол-во</w:t>
            </w:r>
          </w:p>
          <w:p w:rsidR="00662EF8" w:rsidRPr="000F1CC2" w:rsidRDefault="00FB3E72">
            <w:pPr>
              <w:keepLines/>
              <w:jc w:val="right"/>
              <w:rPr>
                <w:i/>
                <w:vertAlign w:val="subscript"/>
              </w:rPr>
            </w:pPr>
            <w:r w:rsidRPr="00FB3E72">
              <w:rPr>
                <w:i/>
                <w:sz w:val="22"/>
                <w:szCs w:val="22"/>
              </w:rPr>
              <w:t>рабочих</w:t>
            </w:r>
          </w:p>
        </w:tc>
        <w:tc>
          <w:tcPr>
            <w:tcW w:w="1246" w:type="dxa"/>
            <w:tcBorders>
              <w:bottom w:val="nil"/>
            </w:tcBorders>
            <w:vAlign w:val="center"/>
          </w:tcPr>
          <w:p w:rsidR="00662EF8" w:rsidRPr="0039130C" w:rsidRDefault="0039130C" w:rsidP="0039130C">
            <w:pPr>
              <w:keepLines/>
              <w:jc w:val="center"/>
              <w:rPr>
                <w:i/>
                <w:sz w:val="22"/>
                <w:szCs w:val="22"/>
              </w:rPr>
            </w:pPr>
            <w:r w:rsidRPr="0039130C">
              <w:rPr>
                <w:i/>
                <w:sz w:val="22"/>
                <w:szCs w:val="22"/>
              </w:rPr>
              <w:t>Загрузка рабочих</w:t>
            </w:r>
          </w:p>
        </w:tc>
      </w:tr>
      <w:tr w:rsidR="00662EF8" w:rsidRPr="000F1CC2" w:rsidTr="0039130C">
        <w:trPr>
          <w:jc w:val="center"/>
        </w:trPr>
        <w:tc>
          <w:tcPr>
            <w:tcW w:w="851" w:type="dxa"/>
            <w:tcBorders>
              <w:top w:val="single" w:sz="12" w:space="0" w:color="auto"/>
              <w:bottom w:val="single" w:sz="4" w:space="0" w:color="auto"/>
            </w:tcBorders>
            <w:vAlign w:val="center"/>
          </w:tcPr>
          <w:p w:rsidR="00662EF8" w:rsidRPr="000F1CC2" w:rsidRDefault="00662EF8">
            <w:pPr>
              <w:pStyle w:val="a4"/>
              <w:keepLines/>
              <w:tabs>
                <w:tab w:val="clear" w:pos="4153"/>
                <w:tab w:val="clear" w:pos="8306"/>
              </w:tabs>
              <w:jc w:val="right"/>
            </w:pPr>
            <w:r w:rsidRPr="000F1CC2">
              <w:t>1</w:t>
            </w:r>
          </w:p>
        </w:tc>
        <w:tc>
          <w:tcPr>
            <w:tcW w:w="1134" w:type="dxa"/>
            <w:tcBorders>
              <w:top w:val="single" w:sz="12" w:space="0" w:color="auto"/>
              <w:bottom w:val="single" w:sz="4" w:space="0" w:color="auto"/>
            </w:tcBorders>
            <w:vAlign w:val="center"/>
          </w:tcPr>
          <w:p w:rsidR="00662EF8" w:rsidRPr="000F1CC2" w:rsidRDefault="001B1D71" w:rsidP="001B1D71">
            <w:pPr>
              <w:keepLines/>
              <w:jc w:val="right"/>
            </w:pPr>
            <w:r>
              <w:t>3</w:t>
            </w:r>
            <w:r w:rsidR="00C17450" w:rsidRPr="000F1CC2">
              <w:t>,</w:t>
            </w:r>
            <w:r>
              <w:t>7</w:t>
            </w:r>
          </w:p>
        </w:tc>
        <w:tc>
          <w:tcPr>
            <w:tcW w:w="1500" w:type="dxa"/>
            <w:tcBorders>
              <w:top w:val="single" w:sz="12" w:space="0" w:color="auto"/>
              <w:bottom w:val="single" w:sz="4" w:space="0" w:color="auto"/>
            </w:tcBorders>
            <w:vAlign w:val="center"/>
          </w:tcPr>
          <w:p w:rsidR="00662EF8" w:rsidRPr="000F1CC2" w:rsidRDefault="00C17450" w:rsidP="001B1D71">
            <w:pPr>
              <w:keepLines/>
              <w:jc w:val="right"/>
            </w:pPr>
            <w:r w:rsidRPr="000F1CC2">
              <w:t>1,</w:t>
            </w:r>
            <w:r w:rsidR="001B1D71">
              <w:t>42</w:t>
            </w:r>
          </w:p>
        </w:tc>
        <w:tc>
          <w:tcPr>
            <w:tcW w:w="1417" w:type="dxa"/>
            <w:tcBorders>
              <w:top w:val="single" w:sz="12" w:space="0" w:color="auto"/>
              <w:bottom w:val="single" w:sz="4" w:space="0" w:color="auto"/>
            </w:tcBorders>
            <w:vAlign w:val="center"/>
          </w:tcPr>
          <w:p w:rsidR="00662EF8" w:rsidRPr="00FB3E72" w:rsidRDefault="00FB3E72">
            <w:pPr>
              <w:keepLines/>
              <w:jc w:val="right"/>
            </w:pPr>
            <w:r w:rsidRPr="00FB3E72">
              <w:t>2</w:t>
            </w:r>
          </w:p>
        </w:tc>
        <w:tc>
          <w:tcPr>
            <w:tcW w:w="1418" w:type="dxa"/>
            <w:tcBorders>
              <w:top w:val="single" w:sz="12" w:space="0" w:color="auto"/>
              <w:bottom w:val="single" w:sz="4" w:space="0" w:color="auto"/>
              <w:right w:val="single" w:sz="12" w:space="0" w:color="auto"/>
            </w:tcBorders>
            <w:vAlign w:val="center"/>
          </w:tcPr>
          <w:p w:rsidR="00662EF8" w:rsidRPr="00FB3E72" w:rsidRDefault="00FB3E72" w:rsidP="001B1D71">
            <w:pPr>
              <w:keepLines/>
              <w:jc w:val="right"/>
            </w:pPr>
            <w:r w:rsidRPr="00FB3E72">
              <w:t>71</w:t>
            </w:r>
          </w:p>
        </w:tc>
        <w:tc>
          <w:tcPr>
            <w:tcW w:w="992" w:type="dxa"/>
            <w:tcBorders>
              <w:top w:val="single" w:sz="12" w:space="0" w:color="auto"/>
              <w:left w:val="nil"/>
              <w:bottom w:val="single" w:sz="4" w:space="0" w:color="auto"/>
            </w:tcBorders>
            <w:vAlign w:val="center"/>
          </w:tcPr>
          <w:p w:rsidR="00662EF8" w:rsidRPr="000F1CC2" w:rsidRDefault="000D078E">
            <w:pPr>
              <w:keepLines/>
              <w:jc w:val="right"/>
            </w:pPr>
            <w:r w:rsidRPr="000F1CC2">
              <w:t>2</w:t>
            </w:r>
          </w:p>
        </w:tc>
        <w:tc>
          <w:tcPr>
            <w:tcW w:w="1246" w:type="dxa"/>
            <w:tcBorders>
              <w:top w:val="single" w:sz="12" w:space="0" w:color="auto"/>
              <w:bottom w:val="single" w:sz="4" w:space="0" w:color="auto"/>
            </w:tcBorders>
            <w:vAlign w:val="center"/>
          </w:tcPr>
          <w:p w:rsidR="00662EF8" w:rsidRDefault="0039130C" w:rsidP="0039130C">
            <w:pPr>
              <w:keepLines/>
              <w:jc w:val="left"/>
            </w:pPr>
            <w:r>
              <w:t>100%</w:t>
            </w:r>
          </w:p>
          <w:p w:rsidR="0039130C" w:rsidRPr="000F1CC2" w:rsidRDefault="0039130C" w:rsidP="0039130C">
            <w:pPr>
              <w:keepLines/>
              <w:jc w:val="left"/>
            </w:pPr>
            <w:r>
              <w:rPr>
                <w:noProof/>
              </w:rPr>
              <w:pict>
                <v:line id="_x0000_s1046" style="position:absolute;flip:x;z-index:251662336" from="48.7pt,4.75pt" to="49.3pt,33.75pt" strokeweight="1.5pt"/>
              </w:pict>
            </w:r>
            <w:r>
              <w:rPr>
                <w:noProof/>
              </w:rPr>
              <w:pict>
                <v:line id="_x0000_s1042" style="position:absolute;rotation:180;z-index:251658240" from="26.25pt,5.75pt" to="48.1pt,5.75pt" strokeweight="1.5pt">
                  <v:stroke endarrow="block"/>
                </v:line>
              </w:pict>
            </w:r>
            <w:r>
              <w:t>42%</w:t>
            </w:r>
          </w:p>
        </w:tc>
      </w:tr>
      <w:tr w:rsidR="00662EF8" w:rsidRPr="000F1CC2" w:rsidTr="0039130C">
        <w:trPr>
          <w:jc w:val="center"/>
        </w:trPr>
        <w:tc>
          <w:tcPr>
            <w:tcW w:w="851" w:type="dxa"/>
            <w:tcBorders>
              <w:top w:val="nil"/>
            </w:tcBorders>
            <w:vAlign w:val="center"/>
          </w:tcPr>
          <w:p w:rsidR="00662EF8" w:rsidRPr="000F1CC2" w:rsidRDefault="00662EF8">
            <w:pPr>
              <w:keepLines/>
              <w:jc w:val="right"/>
            </w:pPr>
            <w:r w:rsidRPr="000F1CC2">
              <w:t>2</w:t>
            </w:r>
          </w:p>
        </w:tc>
        <w:tc>
          <w:tcPr>
            <w:tcW w:w="1134" w:type="dxa"/>
            <w:tcBorders>
              <w:top w:val="nil"/>
            </w:tcBorders>
            <w:vAlign w:val="center"/>
          </w:tcPr>
          <w:p w:rsidR="00662EF8" w:rsidRPr="000F1CC2" w:rsidRDefault="001B1D71" w:rsidP="001B1D71">
            <w:pPr>
              <w:keepLines/>
              <w:jc w:val="right"/>
            </w:pPr>
            <w:r>
              <w:t>4</w:t>
            </w:r>
            <w:r w:rsidR="00C17450" w:rsidRPr="000F1CC2">
              <w:t>,</w:t>
            </w:r>
            <w:r>
              <w:t>2</w:t>
            </w:r>
          </w:p>
        </w:tc>
        <w:tc>
          <w:tcPr>
            <w:tcW w:w="1500" w:type="dxa"/>
            <w:tcBorders>
              <w:top w:val="nil"/>
            </w:tcBorders>
            <w:vAlign w:val="center"/>
          </w:tcPr>
          <w:p w:rsidR="00662EF8" w:rsidRPr="000F1CC2" w:rsidRDefault="00C17450">
            <w:pPr>
              <w:keepLines/>
              <w:jc w:val="right"/>
            </w:pPr>
            <w:r w:rsidRPr="000F1CC2">
              <w:t>1,6</w:t>
            </w:r>
            <w:r w:rsidR="001B1D71">
              <w:t>1</w:t>
            </w:r>
          </w:p>
        </w:tc>
        <w:tc>
          <w:tcPr>
            <w:tcW w:w="1417" w:type="dxa"/>
            <w:tcBorders>
              <w:top w:val="nil"/>
            </w:tcBorders>
            <w:vAlign w:val="center"/>
          </w:tcPr>
          <w:p w:rsidR="00662EF8" w:rsidRPr="00FB3E72" w:rsidRDefault="00FB3E72">
            <w:pPr>
              <w:keepLines/>
              <w:jc w:val="right"/>
            </w:pPr>
            <w:r w:rsidRPr="00FB3E72">
              <w:t>2</w:t>
            </w:r>
          </w:p>
        </w:tc>
        <w:tc>
          <w:tcPr>
            <w:tcW w:w="1418" w:type="dxa"/>
            <w:tcBorders>
              <w:top w:val="nil"/>
              <w:right w:val="single" w:sz="12" w:space="0" w:color="auto"/>
            </w:tcBorders>
            <w:vAlign w:val="center"/>
          </w:tcPr>
          <w:p w:rsidR="00662EF8" w:rsidRPr="00FB3E72" w:rsidRDefault="00FB3E72">
            <w:pPr>
              <w:keepLines/>
              <w:jc w:val="right"/>
            </w:pPr>
            <w:r w:rsidRPr="00FB3E72">
              <w:t>80</w:t>
            </w:r>
          </w:p>
        </w:tc>
        <w:tc>
          <w:tcPr>
            <w:tcW w:w="992" w:type="dxa"/>
            <w:tcBorders>
              <w:top w:val="nil"/>
              <w:left w:val="nil"/>
            </w:tcBorders>
            <w:vAlign w:val="center"/>
          </w:tcPr>
          <w:p w:rsidR="00662EF8" w:rsidRPr="000F1CC2" w:rsidRDefault="00FB3E72">
            <w:pPr>
              <w:keepLines/>
              <w:jc w:val="right"/>
            </w:pPr>
            <w:r>
              <w:t>1</w:t>
            </w:r>
          </w:p>
        </w:tc>
        <w:tc>
          <w:tcPr>
            <w:tcW w:w="1246" w:type="dxa"/>
            <w:tcBorders>
              <w:top w:val="nil"/>
            </w:tcBorders>
            <w:vAlign w:val="center"/>
          </w:tcPr>
          <w:p w:rsidR="00662EF8" w:rsidRDefault="0039130C" w:rsidP="0039130C">
            <w:pPr>
              <w:keepLines/>
              <w:jc w:val="left"/>
            </w:pPr>
            <w:r>
              <w:t>100%</w:t>
            </w:r>
          </w:p>
          <w:p w:rsidR="0039130C" w:rsidRPr="000F1CC2" w:rsidRDefault="0039130C" w:rsidP="0039130C">
            <w:pPr>
              <w:keepLines/>
              <w:jc w:val="left"/>
            </w:pPr>
            <w:r>
              <w:rPr>
                <w:noProof/>
              </w:rPr>
              <w:pict>
                <v:line id="_x0000_s1043" style="position:absolute;rotation:180;z-index:251659264" from="26.85pt,6.15pt" to="48.7pt,6.15pt" strokeweight="1.5pt">
                  <v:stroke endarrow="block"/>
                </v:line>
              </w:pict>
            </w:r>
            <w:r>
              <w:t>58%</w:t>
            </w:r>
          </w:p>
        </w:tc>
      </w:tr>
      <w:tr w:rsidR="00662EF8" w:rsidRPr="000F1CC2" w:rsidTr="0039130C">
        <w:trPr>
          <w:jc w:val="center"/>
        </w:trPr>
        <w:tc>
          <w:tcPr>
            <w:tcW w:w="851" w:type="dxa"/>
            <w:vAlign w:val="center"/>
          </w:tcPr>
          <w:p w:rsidR="00662EF8" w:rsidRPr="000F1CC2" w:rsidRDefault="00662EF8">
            <w:pPr>
              <w:keepLines/>
              <w:jc w:val="right"/>
            </w:pPr>
            <w:r w:rsidRPr="000F1CC2">
              <w:t>3</w:t>
            </w:r>
          </w:p>
        </w:tc>
        <w:tc>
          <w:tcPr>
            <w:tcW w:w="1134" w:type="dxa"/>
            <w:vAlign w:val="center"/>
          </w:tcPr>
          <w:p w:rsidR="00662EF8" w:rsidRPr="000F1CC2" w:rsidRDefault="001B1D71" w:rsidP="001B1D71">
            <w:pPr>
              <w:keepLines/>
              <w:jc w:val="right"/>
            </w:pPr>
            <w:r>
              <w:t>3</w:t>
            </w:r>
            <w:r w:rsidR="00662EF8" w:rsidRPr="000F1CC2">
              <w:t>,</w:t>
            </w:r>
            <w:r>
              <w:t>8</w:t>
            </w:r>
          </w:p>
        </w:tc>
        <w:tc>
          <w:tcPr>
            <w:tcW w:w="1500" w:type="dxa"/>
            <w:vAlign w:val="center"/>
          </w:tcPr>
          <w:p w:rsidR="00662EF8" w:rsidRPr="000F1CC2" w:rsidRDefault="001B1D71" w:rsidP="001B1D71">
            <w:pPr>
              <w:keepLines/>
              <w:jc w:val="right"/>
            </w:pPr>
            <w:r>
              <w:t>1</w:t>
            </w:r>
            <w:r w:rsidR="00C17450" w:rsidRPr="000F1CC2">
              <w:t>,</w:t>
            </w:r>
            <w:r>
              <w:t>46</w:t>
            </w:r>
          </w:p>
        </w:tc>
        <w:tc>
          <w:tcPr>
            <w:tcW w:w="1417" w:type="dxa"/>
            <w:vAlign w:val="center"/>
          </w:tcPr>
          <w:p w:rsidR="00662EF8" w:rsidRPr="00FB3E72" w:rsidRDefault="00FB3E72">
            <w:pPr>
              <w:keepLines/>
              <w:jc w:val="right"/>
            </w:pPr>
            <w:r w:rsidRPr="00FB3E72">
              <w:t>2</w:t>
            </w:r>
          </w:p>
        </w:tc>
        <w:tc>
          <w:tcPr>
            <w:tcW w:w="1418" w:type="dxa"/>
            <w:tcBorders>
              <w:right w:val="single" w:sz="12" w:space="0" w:color="auto"/>
            </w:tcBorders>
            <w:vAlign w:val="center"/>
          </w:tcPr>
          <w:p w:rsidR="00662EF8" w:rsidRPr="00FB3E72" w:rsidRDefault="00FB3E72" w:rsidP="001B1D71">
            <w:pPr>
              <w:keepLines/>
              <w:jc w:val="right"/>
            </w:pPr>
            <w:r w:rsidRPr="00FB3E72">
              <w:t>73</w:t>
            </w:r>
          </w:p>
        </w:tc>
        <w:tc>
          <w:tcPr>
            <w:tcW w:w="992" w:type="dxa"/>
            <w:tcBorders>
              <w:left w:val="nil"/>
            </w:tcBorders>
            <w:vAlign w:val="center"/>
          </w:tcPr>
          <w:p w:rsidR="00662EF8" w:rsidRPr="000F1CC2" w:rsidRDefault="004813E5">
            <w:pPr>
              <w:keepLines/>
              <w:jc w:val="right"/>
            </w:pPr>
            <w:r>
              <w:t>2</w:t>
            </w:r>
          </w:p>
        </w:tc>
        <w:tc>
          <w:tcPr>
            <w:tcW w:w="1246" w:type="dxa"/>
            <w:vAlign w:val="center"/>
          </w:tcPr>
          <w:p w:rsidR="00662EF8" w:rsidRDefault="0039130C" w:rsidP="0039130C">
            <w:pPr>
              <w:keepLines/>
              <w:jc w:val="left"/>
            </w:pPr>
            <w:r>
              <w:t>100%</w:t>
            </w:r>
          </w:p>
          <w:p w:rsidR="0039130C" w:rsidRPr="000F1CC2" w:rsidRDefault="0039130C" w:rsidP="0039130C">
            <w:pPr>
              <w:keepLines/>
              <w:jc w:val="left"/>
            </w:pPr>
            <w:r>
              <w:rPr>
                <w:noProof/>
              </w:rPr>
              <w:pict>
                <v:line id="_x0000_s1047" style="position:absolute;flip:x;z-index:251663360" from="50.5pt,4.2pt" to="50.5pt,74.45pt" strokeweight="1.5pt"/>
              </w:pict>
            </w:r>
            <w:r>
              <w:rPr>
                <w:noProof/>
              </w:rPr>
              <w:pict>
                <v:line id="_x0000_s1044" style="position:absolute;rotation:180;z-index:251660288" from="26.85pt,4.75pt" to="48.7pt,4.75pt" strokeweight="1.5pt">
                  <v:stroke endarrow="block"/>
                </v:line>
              </w:pict>
            </w:r>
            <w:r>
              <w:t>46%</w:t>
            </w:r>
          </w:p>
        </w:tc>
      </w:tr>
      <w:tr w:rsidR="00662EF8" w:rsidRPr="000F1CC2" w:rsidTr="0039130C">
        <w:trPr>
          <w:jc w:val="center"/>
        </w:trPr>
        <w:tc>
          <w:tcPr>
            <w:tcW w:w="851" w:type="dxa"/>
            <w:vAlign w:val="center"/>
          </w:tcPr>
          <w:p w:rsidR="00662EF8" w:rsidRPr="000F1CC2" w:rsidRDefault="00662EF8">
            <w:pPr>
              <w:keepLines/>
              <w:jc w:val="right"/>
            </w:pPr>
            <w:r w:rsidRPr="000F1CC2">
              <w:t>4</w:t>
            </w:r>
          </w:p>
        </w:tc>
        <w:tc>
          <w:tcPr>
            <w:tcW w:w="1134" w:type="dxa"/>
            <w:vAlign w:val="center"/>
          </w:tcPr>
          <w:p w:rsidR="00662EF8" w:rsidRPr="000F1CC2" w:rsidRDefault="001B1D71" w:rsidP="001B1D71">
            <w:pPr>
              <w:keepLines/>
              <w:jc w:val="right"/>
            </w:pPr>
            <w:r>
              <w:t>10</w:t>
            </w:r>
            <w:r w:rsidR="00C17450" w:rsidRPr="000F1CC2">
              <w:t>,</w:t>
            </w:r>
            <w:r>
              <w:t>6</w:t>
            </w:r>
          </w:p>
        </w:tc>
        <w:tc>
          <w:tcPr>
            <w:tcW w:w="1500" w:type="dxa"/>
            <w:vAlign w:val="center"/>
          </w:tcPr>
          <w:p w:rsidR="00662EF8" w:rsidRPr="000F1CC2" w:rsidRDefault="001B1D71">
            <w:pPr>
              <w:keepLines/>
              <w:jc w:val="right"/>
            </w:pPr>
            <w:r>
              <w:t>4</w:t>
            </w:r>
            <w:r w:rsidR="00C17450" w:rsidRPr="000F1CC2">
              <w:t>,</w:t>
            </w:r>
            <w:r>
              <w:t>0</w:t>
            </w:r>
            <w:r w:rsidR="00C17450" w:rsidRPr="000F1CC2">
              <w:t>7</w:t>
            </w:r>
          </w:p>
        </w:tc>
        <w:tc>
          <w:tcPr>
            <w:tcW w:w="1417" w:type="dxa"/>
            <w:vAlign w:val="center"/>
          </w:tcPr>
          <w:p w:rsidR="00662EF8" w:rsidRPr="000F1CC2" w:rsidRDefault="001B1D71">
            <w:pPr>
              <w:keepLines/>
              <w:jc w:val="right"/>
            </w:pPr>
            <w:r>
              <w:t>4</w:t>
            </w:r>
          </w:p>
        </w:tc>
        <w:tc>
          <w:tcPr>
            <w:tcW w:w="1418" w:type="dxa"/>
            <w:tcBorders>
              <w:right w:val="single" w:sz="12" w:space="0" w:color="auto"/>
            </w:tcBorders>
            <w:vAlign w:val="center"/>
          </w:tcPr>
          <w:p w:rsidR="00662EF8" w:rsidRPr="00FB3E72" w:rsidRDefault="004813E5" w:rsidP="00FB3E72">
            <w:pPr>
              <w:keepLines/>
              <w:jc w:val="right"/>
            </w:pPr>
            <w:r>
              <w:t>1</w:t>
            </w:r>
            <w:r w:rsidR="001B1D71">
              <w:t>0</w:t>
            </w:r>
            <w:r w:rsidR="00FB3E72" w:rsidRPr="00FB3E72">
              <w:t>0</w:t>
            </w:r>
          </w:p>
        </w:tc>
        <w:tc>
          <w:tcPr>
            <w:tcW w:w="992" w:type="dxa"/>
            <w:tcBorders>
              <w:left w:val="nil"/>
            </w:tcBorders>
            <w:vAlign w:val="center"/>
          </w:tcPr>
          <w:p w:rsidR="00662EF8" w:rsidRPr="000F1CC2" w:rsidRDefault="000D078E">
            <w:pPr>
              <w:keepLines/>
              <w:jc w:val="right"/>
            </w:pPr>
            <w:r w:rsidRPr="000F1CC2">
              <w:t>4</w:t>
            </w:r>
          </w:p>
        </w:tc>
        <w:tc>
          <w:tcPr>
            <w:tcW w:w="1246" w:type="dxa"/>
            <w:vAlign w:val="center"/>
          </w:tcPr>
          <w:p w:rsidR="00662EF8" w:rsidRDefault="004813E5" w:rsidP="0039130C">
            <w:pPr>
              <w:keepLines/>
              <w:jc w:val="left"/>
            </w:pPr>
            <w:r>
              <w:t>100</w:t>
            </w:r>
            <w:r w:rsidR="0039130C">
              <w:t>%</w:t>
            </w:r>
          </w:p>
          <w:p w:rsidR="0039130C" w:rsidRDefault="0039130C" w:rsidP="0039130C">
            <w:pPr>
              <w:keepLines/>
              <w:jc w:val="left"/>
            </w:pPr>
            <w:r>
              <w:t>100%</w:t>
            </w:r>
          </w:p>
          <w:p w:rsidR="0039130C" w:rsidRDefault="0039130C" w:rsidP="0039130C">
            <w:pPr>
              <w:keepLines/>
              <w:jc w:val="left"/>
            </w:pPr>
            <w:r>
              <w:t>100%</w:t>
            </w:r>
          </w:p>
          <w:p w:rsidR="0039130C" w:rsidRPr="000F1CC2" w:rsidRDefault="0039130C" w:rsidP="0039130C">
            <w:pPr>
              <w:keepLines/>
              <w:jc w:val="left"/>
            </w:pPr>
            <w:r>
              <w:t>100%</w:t>
            </w:r>
          </w:p>
        </w:tc>
      </w:tr>
      <w:tr w:rsidR="00662EF8" w:rsidRPr="000F1CC2" w:rsidTr="0039130C">
        <w:trPr>
          <w:jc w:val="center"/>
        </w:trPr>
        <w:tc>
          <w:tcPr>
            <w:tcW w:w="851" w:type="dxa"/>
            <w:vAlign w:val="center"/>
          </w:tcPr>
          <w:p w:rsidR="00662EF8" w:rsidRPr="000F1CC2" w:rsidRDefault="00662EF8">
            <w:pPr>
              <w:keepLines/>
              <w:jc w:val="right"/>
            </w:pPr>
            <w:r w:rsidRPr="000F1CC2">
              <w:t>5</w:t>
            </w:r>
          </w:p>
        </w:tc>
        <w:tc>
          <w:tcPr>
            <w:tcW w:w="1134" w:type="dxa"/>
            <w:vAlign w:val="center"/>
          </w:tcPr>
          <w:p w:rsidR="00662EF8" w:rsidRPr="000F1CC2" w:rsidRDefault="00C17450">
            <w:pPr>
              <w:keepLines/>
              <w:jc w:val="right"/>
            </w:pPr>
            <w:r w:rsidRPr="000F1CC2">
              <w:t>1,</w:t>
            </w:r>
            <w:r w:rsidR="001B1D71">
              <w:t>5</w:t>
            </w:r>
          </w:p>
        </w:tc>
        <w:tc>
          <w:tcPr>
            <w:tcW w:w="1500" w:type="dxa"/>
            <w:vAlign w:val="center"/>
          </w:tcPr>
          <w:p w:rsidR="00662EF8" w:rsidRPr="000F1CC2" w:rsidRDefault="00C17450">
            <w:pPr>
              <w:keepLines/>
              <w:jc w:val="right"/>
            </w:pPr>
            <w:r w:rsidRPr="000F1CC2">
              <w:t>0,</w:t>
            </w:r>
            <w:r w:rsidR="001B1D71">
              <w:t>57</w:t>
            </w:r>
          </w:p>
        </w:tc>
        <w:tc>
          <w:tcPr>
            <w:tcW w:w="1417" w:type="dxa"/>
            <w:vAlign w:val="center"/>
          </w:tcPr>
          <w:p w:rsidR="00662EF8" w:rsidRPr="000F1CC2" w:rsidRDefault="00C17450">
            <w:pPr>
              <w:keepLines/>
              <w:jc w:val="right"/>
            </w:pPr>
            <w:r w:rsidRPr="000F1CC2">
              <w:t>1</w:t>
            </w:r>
          </w:p>
        </w:tc>
        <w:tc>
          <w:tcPr>
            <w:tcW w:w="1418" w:type="dxa"/>
            <w:tcBorders>
              <w:right w:val="single" w:sz="12" w:space="0" w:color="auto"/>
            </w:tcBorders>
            <w:vAlign w:val="center"/>
          </w:tcPr>
          <w:p w:rsidR="00662EF8" w:rsidRPr="000F1CC2" w:rsidRDefault="001B1D71">
            <w:pPr>
              <w:keepLines/>
              <w:jc w:val="right"/>
            </w:pPr>
            <w:r>
              <w:t>57</w:t>
            </w:r>
          </w:p>
        </w:tc>
        <w:tc>
          <w:tcPr>
            <w:tcW w:w="992" w:type="dxa"/>
            <w:tcBorders>
              <w:left w:val="nil"/>
            </w:tcBorders>
            <w:vAlign w:val="center"/>
          </w:tcPr>
          <w:p w:rsidR="00662EF8" w:rsidRPr="000F1CC2" w:rsidRDefault="00FB3E72">
            <w:pPr>
              <w:keepLines/>
              <w:jc w:val="right"/>
            </w:pPr>
            <w:r>
              <w:t>0</w:t>
            </w:r>
          </w:p>
        </w:tc>
        <w:tc>
          <w:tcPr>
            <w:tcW w:w="1246" w:type="dxa"/>
            <w:vAlign w:val="center"/>
          </w:tcPr>
          <w:p w:rsidR="00662EF8" w:rsidRPr="000F1CC2" w:rsidRDefault="0039130C" w:rsidP="0039130C">
            <w:pPr>
              <w:keepLines/>
              <w:jc w:val="left"/>
            </w:pPr>
            <w:r>
              <w:rPr>
                <w:noProof/>
              </w:rPr>
              <w:pict>
                <v:line id="_x0000_s1045" style="position:absolute;rotation:180;z-index:251661312;mso-position-horizontal-relative:text;mso-position-vertical-relative:text" from="26.85pt,5.55pt" to="48.7pt,5.55pt" strokeweight="1.5pt">
                  <v:stroke endarrow="block"/>
                </v:line>
              </w:pict>
            </w:r>
            <w:r>
              <w:t>54%</w:t>
            </w:r>
          </w:p>
        </w:tc>
      </w:tr>
      <w:tr w:rsidR="00662EF8" w:rsidRPr="000F1CC2" w:rsidTr="0039130C">
        <w:trPr>
          <w:jc w:val="center"/>
        </w:trPr>
        <w:tc>
          <w:tcPr>
            <w:tcW w:w="851" w:type="dxa"/>
            <w:vAlign w:val="center"/>
          </w:tcPr>
          <w:p w:rsidR="00662EF8" w:rsidRPr="000F1CC2" w:rsidRDefault="00662EF8">
            <w:pPr>
              <w:keepLines/>
              <w:jc w:val="right"/>
            </w:pPr>
            <w:r w:rsidRPr="000F1CC2">
              <w:t>6</w:t>
            </w:r>
          </w:p>
        </w:tc>
        <w:tc>
          <w:tcPr>
            <w:tcW w:w="1134" w:type="dxa"/>
            <w:vAlign w:val="center"/>
          </w:tcPr>
          <w:p w:rsidR="00662EF8" w:rsidRPr="000F1CC2" w:rsidRDefault="001B1D71">
            <w:pPr>
              <w:keepLines/>
              <w:jc w:val="right"/>
            </w:pPr>
            <w:r>
              <w:t>5</w:t>
            </w:r>
            <w:r w:rsidR="00662EF8" w:rsidRPr="000F1CC2">
              <w:t>,</w:t>
            </w:r>
            <w:r>
              <w:t>2</w:t>
            </w:r>
          </w:p>
        </w:tc>
        <w:tc>
          <w:tcPr>
            <w:tcW w:w="1500" w:type="dxa"/>
            <w:vAlign w:val="center"/>
          </w:tcPr>
          <w:p w:rsidR="00662EF8" w:rsidRPr="000F1CC2" w:rsidRDefault="001B1D71" w:rsidP="001B1D71">
            <w:pPr>
              <w:keepLines/>
              <w:jc w:val="right"/>
            </w:pPr>
            <w:r>
              <w:t>2</w:t>
            </w:r>
            <w:r w:rsidR="00C17450" w:rsidRPr="000F1CC2">
              <w:t>,</w:t>
            </w:r>
            <w:r>
              <w:t>00</w:t>
            </w:r>
          </w:p>
        </w:tc>
        <w:tc>
          <w:tcPr>
            <w:tcW w:w="1417" w:type="dxa"/>
            <w:vAlign w:val="center"/>
          </w:tcPr>
          <w:p w:rsidR="00662EF8" w:rsidRPr="000F1CC2" w:rsidRDefault="001B1D71">
            <w:pPr>
              <w:keepLines/>
              <w:jc w:val="right"/>
            </w:pPr>
            <w:r>
              <w:t>2</w:t>
            </w:r>
          </w:p>
        </w:tc>
        <w:tc>
          <w:tcPr>
            <w:tcW w:w="1418" w:type="dxa"/>
            <w:tcBorders>
              <w:right w:val="single" w:sz="12" w:space="0" w:color="auto"/>
            </w:tcBorders>
            <w:vAlign w:val="center"/>
          </w:tcPr>
          <w:p w:rsidR="00662EF8" w:rsidRPr="000F1CC2" w:rsidRDefault="004813E5" w:rsidP="001B1D71">
            <w:pPr>
              <w:keepLines/>
              <w:jc w:val="right"/>
            </w:pPr>
            <w:r>
              <w:t>1</w:t>
            </w:r>
            <w:r w:rsidR="001B1D71">
              <w:t>00</w:t>
            </w:r>
          </w:p>
        </w:tc>
        <w:tc>
          <w:tcPr>
            <w:tcW w:w="992" w:type="dxa"/>
            <w:tcBorders>
              <w:left w:val="nil"/>
            </w:tcBorders>
            <w:vAlign w:val="center"/>
          </w:tcPr>
          <w:p w:rsidR="00662EF8" w:rsidRPr="000F1CC2" w:rsidRDefault="000D078E">
            <w:pPr>
              <w:keepLines/>
              <w:jc w:val="right"/>
            </w:pPr>
            <w:r w:rsidRPr="000F1CC2">
              <w:t>2</w:t>
            </w:r>
          </w:p>
        </w:tc>
        <w:tc>
          <w:tcPr>
            <w:tcW w:w="1246" w:type="dxa"/>
            <w:vAlign w:val="center"/>
          </w:tcPr>
          <w:p w:rsidR="00662EF8" w:rsidRDefault="004813E5" w:rsidP="0039130C">
            <w:pPr>
              <w:keepLines/>
              <w:jc w:val="left"/>
            </w:pPr>
            <w:r>
              <w:t>100</w:t>
            </w:r>
            <w:r w:rsidR="0039130C">
              <w:t>%</w:t>
            </w:r>
          </w:p>
          <w:p w:rsidR="0039130C" w:rsidRPr="000F1CC2" w:rsidRDefault="0039130C" w:rsidP="0039130C">
            <w:pPr>
              <w:keepLines/>
              <w:jc w:val="left"/>
            </w:pPr>
            <w:r>
              <w:t>100%</w:t>
            </w:r>
          </w:p>
        </w:tc>
      </w:tr>
      <w:tr w:rsidR="00662EF8" w:rsidRPr="000F1CC2" w:rsidTr="0039130C">
        <w:trPr>
          <w:jc w:val="center"/>
        </w:trPr>
        <w:tc>
          <w:tcPr>
            <w:tcW w:w="851" w:type="dxa"/>
            <w:vAlign w:val="center"/>
          </w:tcPr>
          <w:p w:rsidR="00662EF8" w:rsidRPr="000F1CC2" w:rsidRDefault="00662EF8">
            <w:pPr>
              <w:keepLines/>
              <w:jc w:val="right"/>
            </w:pPr>
            <w:r w:rsidRPr="000F1CC2">
              <w:t>7</w:t>
            </w:r>
          </w:p>
        </w:tc>
        <w:tc>
          <w:tcPr>
            <w:tcW w:w="1134" w:type="dxa"/>
            <w:vAlign w:val="center"/>
          </w:tcPr>
          <w:p w:rsidR="00662EF8" w:rsidRPr="000F1CC2" w:rsidRDefault="00C17450">
            <w:pPr>
              <w:keepLines/>
              <w:jc w:val="right"/>
            </w:pPr>
            <w:r w:rsidRPr="000F1CC2">
              <w:t>1</w:t>
            </w:r>
            <w:r w:rsidR="00662EF8" w:rsidRPr="000F1CC2">
              <w:t>,</w:t>
            </w:r>
            <w:r w:rsidR="001B1D71">
              <w:t>2</w:t>
            </w:r>
          </w:p>
        </w:tc>
        <w:tc>
          <w:tcPr>
            <w:tcW w:w="1500" w:type="dxa"/>
            <w:vAlign w:val="center"/>
          </w:tcPr>
          <w:p w:rsidR="00662EF8" w:rsidRPr="000F1CC2" w:rsidRDefault="00C17450" w:rsidP="001B1D71">
            <w:pPr>
              <w:keepLines/>
              <w:jc w:val="right"/>
            </w:pPr>
            <w:r w:rsidRPr="000F1CC2">
              <w:t>0,</w:t>
            </w:r>
            <w:r w:rsidR="001B1D71">
              <w:t>46</w:t>
            </w:r>
          </w:p>
        </w:tc>
        <w:tc>
          <w:tcPr>
            <w:tcW w:w="1417" w:type="dxa"/>
            <w:vAlign w:val="center"/>
          </w:tcPr>
          <w:p w:rsidR="00662EF8" w:rsidRPr="000F1CC2" w:rsidRDefault="00662EF8">
            <w:pPr>
              <w:keepLines/>
              <w:jc w:val="right"/>
            </w:pPr>
            <w:r w:rsidRPr="000F1CC2">
              <w:t>1</w:t>
            </w:r>
          </w:p>
        </w:tc>
        <w:tc>
          <w:tcPr>
            <w:tcW w:w="1418" w:type="dxa"/>
            <w:tcBorders>
              <w:bottom w:val="single" w:sz="12" w:space="0" w:color="auto"/>
              <w:right w:val="single" w:sz="12" w:space="0" w:color="auto"/>
            </w:tcBorders>
            <w:vAlign w:val="center"/>
          </w:tcPr>
          <w:p w:rsidR="00662EF8" w:rsidRPr="000F1CC2" w:rsidRDefault="004813E5" w:rsidP="004813E5">
            <w:pPr>
              <w:keepLines/>
              <w:jc w:val="right"/>
            </w:pPr>
            <w:r>
              <w:t>46</w:t>
            </w:r>
          </w:p>
        </w:tc>
        <w:tc>
          <w:tcPr>
            <w:tcW w:w="992" w:type="dxa"/>
            <w:tcBorders>
              <w:left w:val="nil"/>
            </w:tcBorders>
            <w:vAlign w:val="center"/>
          </w:tcPr>
          <w:p w:rsidR="00662EF8" w:rsidRPr="000F1CC2" w:rsidRDefault="00662EF8">
            <w:pPr>
              <w:keepLines/>
              <w:jc w:val="right"/>
            </w:pPr>
            <w:r w:rsidRPr="000F1CC2">
              <w:t>1</w:t>
            </w:r>
          </w:p>
        </w:tc>
        <w:tc>
          <w:tcPr>
            <w:tcW w:w="1246" w:type="dxa"/>
            <w:vAlign w:val="center"/>
          </w:tcPr>
          <w:p w:rsidR="00662EF8" w:rsidRPr="000F1CC2" w:rsidRDefault="004813E5" w:rsidP="0039130C">
            <w:pPr>
              <w:keepLines/>
              <w:jc w:val="left"/>
            </w:pPr>
            <w:r>
              <w:t>46</w:t>
            </w:r>
            <w:r w:rsidR="0039130C">
              <w:t>%</w:t>
            </w:r>
          </w:p>
        </w:tc>
      </w:tr>
    </w:tbl>
    <w:p w:rsidR="00662EF8" w:rsidRDefault="004813E5" w:rsidP="004813E5">
      <w:pPr>
        <w:keepLines/>
        <w:jc w:val="center"/>
      </w:pPr>
      <w:r w:rsidRPr="000F1CC2">
        <w:rPr>
          <w:i/>
        </w:rPr>
        <w:t>Табл. 2.2.</w:t>
      </w:r>
      <w:r w:rsidRPr="000F1CC2">
        <w:t xml:space="preserve"> Расчет параметров поточной линии.</w:t>
      </w:r>
    </w:p>
    <w:p w:rsidR="004813E5" w:rsidRPr="00971C1C" w:rsidRDefault="004813E5">
      <w:pPr>
        <w:keepLines/>
      </w:pPr>
    </w:p>
    <w:p w:rsidR="00662EF8" w:rsidRPr="000F1CC2" w:rsidRDefault="00662EF8">
      <w:pPr>
        <w:pStyle w:val="a4"/>
        <w:keepLines/>
        <w:tabs>
          <w:tab w:val="clear" w:pos="4153"/>
          <w:tab w:val="clear" w:pos="8306"/>
        </w:tabs>
      </w:pPr>
      <w:r w:rsidRPr="000F1CC2">
        <w:tab/>
      </w:r>
    </w:p>
    <w:p w:rsidR="00662EF8" w:rsidRPr="000F1CC2" w:rsidRDefault="00662EF8">
      <w:pPr>
        <w:keepLines/>
        <w:rPr>
          <w:lang w:val="en-US"/>
        </w:rPr>
      </w:pPr>
    </w:p>
    <w:p w:rsidR="00662EF8" w:rsidRPr="000F1CC2" w:rsidRDefault="00662EF8">
      <w:pPr>
        <w:pStyle w:val="3"/>
        <w:numPr>
          <w:ilvl w:val="1"/>
          <w:numId w:val="5"/>
        </w:numPr>
      </w:pPr>
      <w:bookmarkStart w:id="13" w:name="_Toc512825221"/>
      <w:r w:rsidRPr="000F1CC2">
        <w:t>Выбор типа поточной линии</w:t>
      </w:r>
      <w:bookmarkEnd w:id="13"/>
    </w:p>
    <w:p w:rsidR="00662EF8" w:rsidRPr="000F1CC2" w:rsidRDefault="00662EF8">
      <w:pPr>
        <w:pStyle w:val="a4"/>
        <w:keepLines/>
        <w:tabs>
          <w:tab w:val="clear" w:pos="4153"/>
          <w:tab w:val="clear" w:pos="8306"/>
        </w:tabs>
      </w:pPr>
    </w:p>
    <w:p w:rsidR="00662EF8" w:rsidRPr="000F1CC2" w:rsidRDefault="00662EF8">
      <w:pPr>
        <w:keepLines/>
      </w:pPr>
      <w:r w:rsidRPr="000F1CC2">
        <w:tab/>
        <w:t xml:space="preserve">Из табл. 2.2 видно, что условие непрерывности </w:t>
      </w:r>
      <w:r w:rsidR="004813E5">
        <w:t>85%</w:t>
      </w:r>
      <w:r w:rsidRPr="000F1CC2">
        <w:t xml:space="preserve"> &lt; </w:t>
      </w:r>
      <w:r w:rsidRPr="000F1CC2">
        <w:rPr>
          <w:i/>
        </w:rPr>
        <w:t>K</w:t>
      </w:r>
      <w:r w:rsidRPr="000F1CC2">
        <w:rPr>
          <w:i/>
          <w:vertAlign w:val="subscript"/>
        </w:rPr>
        <w:t>з</w:t>
      </w:r>
      <w:r w:rsidRPr="000F1CC2">
        <w:rPr>
          <w:i/>
        </w:rPr>
        <w:t>(i)</w:t>
      </w:r>
      <w:r w:rsidRPr="000F1CC2">
        <w:t xml:space="preserve"> &lt; </w:t>
      </w:r>
      <w:r w:rsidR="004813E5">
        <w:t>120%</w:t>
      </w:r>
      <w:r w:rsidRPr="000F1CC2">
        <w:t xml:space="preserve"> не выполняется, следовательно принимаем тип линии </w:t>
      </w:r>
      <w:r w:rsidRPr="000F1CC2">
        <w:rPr>
          <w:b/>
        </w:rPr>
        <w:t>"прерывно-поточная"</w:t>
      </w:r>
      <w:r w:rsidRPr="000F1CC2">
        <w:t xml:space="preserve"> (прямоточная).</w:t>
      </w:r>
    </w:p>
    <w:p w:rsidR="00662EF8" w:rsidRPr="000F1CC2" w:rsidRDefault="00662EF8">
      <w:pPr>
        <w:keepLines/>
      </w:pPr>
    </w:p>
    <w:p w:rsidR="00662EF8" w:rsidRPr="000F1CC2" w:rsidRDefault="00662EF8">
      <w:pPr>
        <w:keepLines/>
      </w:pPr>
      <w:r w:rsidRPr="000F1CC2">
        <w:tab/>
        <w:t xml:space="preserve">Период комплектования выработки (ритм линии) выбираем </w:t>
      </w:r>
      <w:r w:rsidRPr="000F1CC2">
        <w:rPr>
          <w:i/>
        </w:rPr>
        <w:t>R</w:t>
      </w:r>
      <w:r w:rsidRPr="000F1CC2">
        <w:t xml:space="preserve"> = </w:t>
      </w:r>
      <w:r w:rsidR="00D802C6">
        <w:t>24</w:t>
      </w:r>
      <w:r w:rsidRPr="000F1CC2">
        <w:t>0 мин.</w:t>
      </w:r>
    </w:p>
    <w:p w:rsidR="00662EF8" w:rsidRPr="000F1CC2" w:rsidRDefault="00662EF8">
      <w:pPr>
        <w:keepLines/>
      </w:pPr>
    </w:p>
    <w:p w:rsidR="00662EF8" w:rsidRPr="000F1CC2" w:rsidRDefault="00662EF8">
      <w:pPr>
        <w:keepLines/>
      </w:pPr>
      <w:r w:rsidRPr="000F1CC2">
        <w:tab/>
        <w:t xml:space="preserve">Необходимое количество рабочих для обслуживания линии (с учетом совмещения обслуживания) – </w:t>
      </w:r>
      <w:r w:rsidRPr="000F1CC2">
        <w:rPr>
          <w:i/>
        </w:rPr>
        <w:t>N</w:t>
      </w:r>
      <w:r w:rsidR="00240BDD" w:rsidRPr="000F1CC2">
        <w:t xml:space="preserve"> = 1</w:t>
      </w:r>
      <w:r w:rsidR="00DF2F03">
        <w:t>2</w:t>
      </w:r>
      <w:r w:rsidRPr="000F1CC2">
        <w:t xml:space="preserve"> человек.</w:t>
      </w:r>
    </w:p>
    <w:p w:rsidR="00662EF8" w:rsidRPr="000F1CC2" w:rsidRDefault="00662EF8">
      <w:pPr>
        <w:pStyle w:val="3"/>
        <w:numPr>
          <w:ilvl w:val="1"/>
          <w:numId w:val="5"/>
        </w:numPr>
      </w:pPr>
      <w:r w:rsidRPr="000F1CC2">
        <w:br w:type="page"/>
      </w:r>
      <w:bookmarkStart w:id="14" w:name="_Toc512825222"/>
      <w:r w:rsidRPr="000F1CC2">
        <w:t>Расчет величины межоперационных оборотных заделов</w:t>
      </w:r>
      <w:bookmarkEnd w:id="14"/>
    </w:p>
    <w:p w:rsidR="00662EF8" w:rsidRPr="000F1CC2" w:rsidRDefault="00662EF8">
      <w:pPr>
        <w:pStyle w:val="a4"/>
        <w:keepLines/>
        <w:tabs>
          <w:tab w:val="clear" w:pos="4153"/>
          <w:tab w:val="clear" w:pos="8306"/>
        </w:tabs>
      </w:pPr>
    </w:p>
    <w:p w:rsidR="00662EF8" w:rsidRPr="000F1CC2" w:rsidRDefault="00662EF8">
      <w:pPr>
        <w:keepLines/>
      </w:pPr>
      <w:r w:rsidRPr="000F1CC2">
        <w:tab/>
        <w:t>Расчет изменения величин межоперационных заделов производится по формуле</w:t>
      </w:r>
    </w:p>
    <w:p w:rsidR="00662EF8" w:rsidRPr="000F1CC2" w:rsidRDefault="00662EF8">
      <w:pPr>
        <w:keepLines/>
      </w:pPr>
      <w:r w:rsidRPr="000F1CC2">
        <w:tab/>
      </w:r>
      <w:r w:rsidRPr="000F1CC2">
        <w:rPr>
          <w:position w:val="-30"/>
        </w:rPr>
        <w:object w:dxaOrig="2900" w:dyaOrig="680">
          <v:shape id="_x0000_i1037" type="#_x0000_t75" style="width:144.75pt;height:33.75pt" o:ole="" fillcolor="window">
            <v:imagedata r:id="rId35" o:title=""/>
          </v:shape>
          <o:OLEObject Type="Embed" ProgID="Equation.3" ShapeID="_x0000_i1037" DrawAspect="Content" ObjectID="_1368218493" r:id="rId36"/>
        </w:object>
      </w:r>
      <w:r w:rsidRPr="000F1CC2">
        <w:t>,</w:t>
      </w:r>
    </w:p>
    <w:p w:rsidR="004C61CB" w:rsidRDefault="00662EF8" w:rsidP="004C61CB">
      <w:pPr>
        <w:keepLines/>
        <w:rPr>
          <w:lang w:val="en-US"/>
        </w:rPr>
      </w:pPr>
      <w:r w:rsidRPr="000F1CC2">
        <w:tab/>
        <w:t xml:space="preserve">где </w:t>
      </w:r>
      <w:r w:rsidRPr="000F1CC2">
        <w:rPr>
          <w:i/>
        </w:rPr>
        <w:t>z</w:t>
      </w:r>
      <w:r w:rsidRPr="000F1CC2">
        <w:rPr>
          <w:i/>
          <w:vertAlign w:val="subscript"/>
        </w:rPr>
        <w:t>i,i+1</w:t>
      </w:r>
      <w:r w:rsidRPr="000F1CC2">
        <w:t xml:space="preserve"> – изменение величины межоперационного задела между i</w:t>
      </w:r>
      <w:r w:rsidRPr="000F1CC2">
        <w:rPr>
          <w:vertAlign w:val="superscript"/>
        </w:rPr>
        <w:t>й</w:t>
      </w:r>
      <w:r w:rsidRPr="000F1CC2">
        <w:t xml:space="preserve"> и i+1</w:t>
      </w:r>
      <w:r w:rsidRPr="000F1CC2">
        <w:rPr>
          <w:vertAlign w:val="superscript"/>
        </w:rPr>
        <w:t>й</w:t>
      </w:r>
      <w:r w:rsidRPr="000F1CC2">
        <w:t xml:space="preserve"> операциями, </w:t>
      </w:r>
      <w:r w:rsidRPr="000F1CC2">
        <w:rPr>
          <w:i/>
        </w:rPr>
        <w:t>T</w:t>
      </w:r>
      <w:r w:rsidRPr="000F1CC2">
        <w:rPr>
          <w:i/>
          <w:vertAlign w:val="subscript"/>
        </w:rPr>
        <w:t>н</w:t>
      </w:r>
      <w:r w:rsidRPr="000F1CC2">
        <w:t xml:space="preserve"> – период работы двух смежных операций в неизменных условиях.</w:t>
      </w:r>
    </w:p>
    <w:p w:rsidR="004C61CB" w:rsidRPr="004C61CB" w:rsidRDefault="004C61CB" w:rsidP="004C61CB">
      <w:pPr>
        <w:keepLines/>
        <w:rPr>
          <w:lang w:val="en-US"/>
        </w:rPr>
      </w:pPr>
      <w:r>
        <w:rPr>
          <w:noProof/>
        </w:rPr>
        <w:drawing>
          <wp:anchor distT="0" distB="0" distL="114300" distR="114300" simplePos="0" relativeHeight="251664384" behindDoc="1" locked="0" layoutInCell="1" allowOverlap="1">
            <wp:simplePos x="0" y="0"/>
            <wp:positionH relativeFrom="column">
              <wp:posOffset>209550</wp:posOffset>
            </wp:positionH>
            <wp:positionV relativeFrom="paragraph">
              <wp:posOffset>106045</wp:posOffset>
            </wp:positionV>
            <wp:extent cx="2924175" cy="5600700"/>
            <wp:effectExtent l="19050" t="0" r="9525" b="0"/>
            <wp:wrapTight wrapText="bothSides">
              <wp:wrapPolygon edited="0">
                <wp:start x="-141" y="0"/>
                <wp:lineTo x="-141" y="21527"/>
                <wp:lineTo x="21670" y="21527"/>
                <wp:lineTo x="21670" y="0"/>
                <wp:lineTo x="-141"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srcRect/>
                    <a:stretch>
                      <a:fillRect/>
                    </a:stretch>
                  </pic:blipFill>
                  <pic:spPr bwMode="auto">
                    <a:xfrm>
                      <a:off x="0" y="0"/>
                      <a:ext cx="2924175" cy="5600700"/>
                    </a:xfrm>
                    <a:prstGeom prst="rect">
                      <a:avLst/>
                    </a:prstGeom>
                    <a:noFill/>
                    <a:ln w="9525">
                      <a:noFill/>
                      <a:miter lim="800000"/>
                      <a:headEnd/>
                      <a:tailEnd/>
                    </a:ln>
                  </pic:spPr>
                </pic:pic>
              </a:graphicData>
            </a:graphic>
          </wp:anchor>
        </w:drawing>
      </w:r>
    </w:p>
    <w:p w:rsidR="006426DB" w:rsidRDefault="00D802C6" w:rsidP="004C61CB">
      <w:pPr>
        <w:keepLines/>
        <w:rPr>
          <w:lang w:val="en-US"/>
        </w:rPr>
      </w:pPr>
      <m:oMathPara>
        <m:oMath>
          <m:r>
            <w:rPr>
              <w:rFonts w:ascii="Cambria Math" w:hAnsi="Cambria Math"/>
            </w:rPr>
            <m:t xml:space="preserve"> </m:t>
          </m:r>
          <m:sSub>
            <m:sSubPr>
              <m:ctrlPr>
                <w:rPr>
                  <w:rFonts w:ascii="Cambria Math" w:hAnsi="Cambria Math"/>
                  <w:i/>
                </w:rPr>
              </m:ctrlPr>
            </m:sSubPr>
            <m:e>
              <m:sSup>
                <m:sSupPr>
                  <m:ctrlPr>
                    <w:rPr>
                      <w:rFonts w:ascii="Cambria Math" w:hAnsi="Cambria Math"/>
                      <w:i/>
                      <w:lang w:val="en-US"/>
                    </w:rPr>
                  </m:ctrlPr>
                </m:sSupPr>
                <m:e>
                  <m:r>
                    <w:rPr>
                      <w:rFonts w:ascii="Cambria Math" w:hAnsi="Cambria Math"/>
                      <w:lang w:val="en-US"/>
                    </w:rPr>
                    <m:t>z</m:t>
                  </m:r>
                </m:e>
                <m:sup>
                  <m:r>
                    <w:rPr>
                      <w:rFonts w:ascii="Cambria Math" w:hAnsi="Cambria Math"/>
                      <w:lang w:val="en-US"/>
                    </w:rPr>
                    <m:t>'</m:t>
                  </m:r>
                </m:sup>
              </m:sSup>
            </m:e>
            <m:sub>
              <m:r>
                <w:rPr>
                  <w:rFonts w:ascii="Cambria Math" w:hAnsi="Cambria Math"/>
                </w:rPr>
                <m:t>12</m:t>
              </m:r>
            </m:sub>
          </m:sSub>
          <m:r>
            <w:rPr>
              <w:rFonts w:ascii="Cambria Math" w:hAnsi="Cambria Math"/>
            </w:rPr>
            <m:t>=240*0,42</m:t>
          </m:r>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3,7</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4,2</m:t>
                  </m:r>
                </m:den>
              </m:f>
            </m:e>
          </m:d>
          <m:r>
            <w:rPr>
              <w:rFonts w:ascii="Cambria Math" w:hAnsi="Cambria Math"/>
            </w:rPr>
            <m:t>=+31</m:t>
          </m:r>
        </m:oMath>
      </m:oMathPara>
    </w:p>
    <w:p w:rsidR="00D802C6" w:rsidRDefault="00D802C6" w:rsidP="00D802C6">
      <w:pPr>
        <w:keepLines/>
        <w:jc w:val="left"/>
        <w:rPr>
          <w:noProof/>
          <w:lang w:val="en-US"/>
        </w:rPr>
      </w:pPr>
      <m:oMathPara>
        <m:oMath>
          <m:sSub>
            <m:sSubPr>
              <m:ctrlPr>
                <w:rPr>
                  <w:rFonts w:ascii="Cambria Math" w:hAnsi="Cambria Math"/>
                  <w:i/>
                </w:rPr>
              </m:ctrlPr>
            </m:sSubPr>
            <m:e>
              <m:sSup>
                <m:sSupPr>
                  <m:ctrlPr>
                    <w:rPr>
                      <w:rFonts w:ascii="Cambria Math" w:hAnsi="Cambria Math"/>
                      <w:i/>
                      <w:lang w:val="en-US"/>
                    </w:rPr>
                  </m:ctrlPr>
                </m:sSupPr>
                <m:e>
                  <m:r>
                    <w:rPr>
                      <w:rFonts w:ascii="Cambria Math" w:hAnsi="Cambria Math"/>
                      <w:lang w:val="en-US"/>
                    </w:rPr>
                    <m:t>z'</m:t>
                  </m:r>
                </m:e>
                <m:sup>
                  <m:r>
                    <w:rPr>
                      <w:rFonts w:ascii="Cambria Math" w:hAnsi="Cambria Math"/>
                      <w:lang w:val="en-US"/>
                    </w:rPr>
                    <m:t>'</m:t>
                  </m:r>
                </m:sup>
              </m:sSup>
            </m:e>
            <m:sub>
              <m:r>
                <w:rPr>
                  <w:rFonts w:ascii="Cambria Math" w:hAnsi="Cambria Math"/>
                </w:rPr>
                <m:t>12</m:t>
              </m:r>
            </m:sub>
          </m:sSub>
          <m:r>
            <w:rPr>
              <w:rFonts w:ascii="Cambria Math" w:hAnsi="Cambria Math"/>
            </w:rPr>
            <m:t>=240*0,58</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3,7</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4,2</m:t>
                  </m:r>
                </m:den>
              </m:f>
            </m:e>
          </m:d>
          <m:r>
            <w:rPr>
              <w:rFonts w:ascii="Cambria Math" w:hAnsi="Cambria Math"/>
            </w:rPr>
            <m:t>=-31</m:t>
          </m:r>
        </m:oMath>
      </m:oMathPara>
    </w:p>
    <w:p w:rsidR="004C61CB" w:rsidRPr="004C61CB" w:rsidRDefault="004C61CB" w:rsidP="00D802C6">
      <w:pPr>
        <w:keepLines/>
        <w:jc w:val="left"/>
        <w:rPr>
          <w:noProof/>
          <w:lang w:val="en-US"/>
        </w:rPr>
      </w:pPr>
    </w:p>
    <w:p w:rsidR="00D802C6" w:rsidRDefault="00D802C6" w:rsidP="00D802C6">
      <w:pPr>
        <w:keepLines/>
        <w:jc w:val="left"/>
        <w:rPr>
          <w:noProof/>
          <w:lang w:val="en-US"/>
        </w:rPr>
      </w:pPr>
      <m:oMathPara>
        <m:oMath>
          <m:sSub>
            <m:sSubPr>
              <m:ctrlPr>
                <w:rPr>
                  <w:rFonts w:ascii="Cambria Math" w:hAnsi="Cambria Math"/>
                  <w:i/>
                </w:rPr>
              </m:ctrlPr>
            </m:sSubPr>
            <m:e>
              <m:sSup>
                <m:sSupPr>
                  <m:ctrlPr>
                    <w:rPr>
                      <w:rFonts w:ascii="Cambria Math" w:hAnsi="Cambria Math"/>
                      <w:i/>
                      <w:lang w:val="en-US"/>
                    </w:rPr>
                  </m:ctrlPr>
                </m:sSupPr>
                <m:e>
                  <m:r>
                    <w:rPr>
                      <w:rFonts w:ascii="Cambria Math" w:hAnsi="Cambria Math"/>
                      <w:lang w:val="en-US"/>
                    </w:rPr>
                    <m:t>z</m:t>
                  </m:r>
                </m:e>
                <m:sup>
                  <m:r>
                    <w:rPr>
                      <w:rFonts w:ascii="Cambria Math" w:hAnsi="Cambria Math"/>
                      <w:lang w:val="en-US"/>
                    </w:rPr>
                    <m:t>'</m:t>
                  </m:r>
                </m:sup>
              </m:sSup>
            </m:e>
            <m:sub>
              <m:r>
                <w:rPr>
                  <w:rFonts w:ascii="Cambria Math" w:hAnsi="Cambria Math"/>
                </w:rPr>
                <m:t>23</m:t>
              </m:r>
            </m:sub>
          </m:sSub>
          <m:r>
            <w:rPr>
              <w:rFonts w:ascii="Cambria Math" w:hAnsi="Cambria Math"/>
            </w:rPr>
            <m:t>=240*0,42</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4,2</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3,8</m:t>
                  </m:r>
                </m:den>
              </m:f>
            </m:e>
          </m:d>
          <m:r>
            <w:rPr>
              <w:rFonts w:ascii="Cambria Math" w:hAnsi="Cambria Math"/>
            </w:rPr>
            <m:t>=-28</m:t>
          </m:r>
        </m:oMath>
      </m:oMathPara>
    </w:p>
    <w:p w:rsidR="00D802C6" w:rsidRDefault="00D802C6" w:rsidP="00D802C6">
      <w:pPr>
        <w:keepLines/>
        <w:jc w:val="left"/>
        <w:rPr>
          <w:noProof/>
          <w:lang w:val="en-US"/>
        </w:rPr>
      </w:pPr>
      <m:oMathPara>
        <m:oMath>
          <m:sSub>
            <m:sSubPr>
              <m:ctrlPr>
                <w:rPr>
                  <w:rFonts w:ascii="Cambria Math" w:hAnsi="Cambria Math"/>
                  <w:i/>
                </w:rPr>
              </m:ctrlPr>
            </m:sSubPr>
            <m:e>
              <m:sSup>
                <m:sSupPr>
                  <m:ctrlPr>
                    <w:rPr>
                      <w:rFonts w:ascii="Cambria Math" w:hAnsi="Cambria Math"/>
                      <w:i/>
                      <w:lang w:val="en-US"/>
                    </w:rPr>
                  </m:ctrlPr>
                </m:sSupPr>
                <m:e>
                  <m:r>
                    <w:rPr>
                      <w:rFonts w:ascii="Cambria Math" w:hAnsi="Cambria Math"/>
                      <w:lang w:val="en-US"/>
                    </w:rPr>
                    <m:t>z</m:t>
                  </m:r>
                </m:e>
                <m:sup>
                  <m:r>
                    <w:rPr>
                      <w:rFonts w:ascii="Cambria Math" w:hAnsi="Cambria Math"/>
                      <w:lang w:val="en-US"/>
                    </w:rPr>
                    <m:t>''</m:t>
                  </m:r>
                </m:sup>
              </m:sSup>
            </m:e>
            <m:sub>
              <m:r>
                <w:rPr>
                  <w:rFonts w:ascii="Cambria Math" w:hAnsi="Cambria Math"/>
                </w:rPr>
                <m:t>23</m:t>
              </m:r>
            </m:sub>
          </m:sSub>
          <m:r>
            <w:rPr>
              <w:rFonts w:ascii="Cambria Math" w:hAnsi="Cambria Math"/>
            </w:rPr>
            <m:t>=240*0,</m:t>
          </m:r>
          <m:r>
            <w:rPr>
              <w:rFonts w:ascii="Cambria Math" w:hAnsi="Cambria Math"/>
            </w:rPr>
            <m:t>58</m:t>
          </m:r>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4,2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3,8</m:t>
                  </m:r>
                </m:den>
              </m:f>
            </m:e>
          </m:d>
          <m:r>
            <w:rPr>
              <w:rFonts w:ascii="Cambria Math" w:hAnsi="Cambria Math"/>
            </w:rPr>
            <m:t>=+</m:t>
          </m:r>
          <m:r>
            <w:rPr>
              <w:rFonts w:ascii="Cambria Math" w:hAnsi="Cambria Math"/>
            </w:rPr>
            <m:t>28</m:t>
          </m:r>
        </m:oMath>
      </m:oMathPara>
    </w:p>
    <w:p w:rsidR="004C61CB" w:rsidRPr="004C61CB" w:rsidRDefault="004C61CB" w:rsidP="00D802C6">
      <w:pPr>
        <w:keepLines/>
        <w:jc w:val="left"/>
        <w:rPr>
          <w:noProof/>
          <w:lang w:val="en-US"/>
        </w:rPr>
      </w:pPr>
    </w:p>
    <w:p w:rsidR="00D802C6" w:rsidRDefault="00D802C6" w:rsidP="00D802C6">
      <w:pPr>
        <w:keepLines/>
        <w:jc w:val="left"/>
        <w:rPr>
          <w:noProof/>
          <w:lang w:val="en-US"/>
        </w:rPr>
      </w:pPr>
      <m:oMathPara>
        <m:oMath>
          <m:sSub>
            <m:sSubPr>
              <m:ctrlPr>
                <w:rPr>
                  <w:rFonts w:ascii="Cambria Math" w:hAnsi="Cambria Math"/>
                  <w:i/>
                </w:rPr>
              </m:ctrlPr>
            </m:sSubPr>
            <m:e>
              <m:sSup>
                <m:sSupPr>
                  <m:ctrlPr>
                    <w:rPr>
                      <w:rFonts w:ascii="Cambria Math" w:hAnsi="Cambria Math"/>
                      <w:i/>
                      <w:lang w:val="en-US"/>
                    </w:rPr>
                  </m:ctrlPr>
                </m:sSupPr>
                <m:e>
                  <m:r>
                    <w:rPr>
                      <w:rFonts w:ascii="Cambria Math" w:hAnsi="Cambria Math"/>
                      <w:lang w:val="en-US"/>
                    </w:rPr>
                    <m:t>z</m:t>
                  </m:r>
                </m:e>
                <m:sup>
                  <m:r>
                    <w:rPr>
                      <w:rFonts w:ascii="Cambria Math" w:hAnsi="Cambria Math"/>
                      <w:lang w:val="en-US"/>
                    </w:rPr>
                    <m:t>'</m:t>
                  </m:r>
                </m:sup>
              </m:sSup>
            </m:e>
            <m:sub>
              <m:r>
                <w:rPr>
                  <w:rFonts w:ascii="Cambria Math" w:hAnsi="Cambria Math"/>
                </w:rPr>
                <m:t>34</m:t>
              </m:r>
            </m:sub>
          </m:sSub>
          <m:r>
            <w:rPr>
              <w:rFonts w:ascii="Cambria Math" w:hAnsi="Cambria Math"/>
            </w:rPr>
            <m:t>=240*0,4</m:t>
          </m:r>
          <m:r>
            <w:rPr>
              <w:rFonts w:ascii="Cambria Math" w:hAnsi="Cambria Math"/>
            </w:rPr>
            <m:t>6</m:t>
          </m:r>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3,</m:t>
                  </m:r>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10,6</m:t>
                  </m:r>
                </m:den>
              </m:f>
            </m:e>
          </m:d>
          <m:r>
            <w:rPr>
              <w:rFonts w:ascii="Cambria Math" w:hAnsi="Cambria Math"/>
            </w:rPr>
            <m:t>=+</m:t>
          </m:r>
          <m:r>
            <w:rPr>
              <w:rFonts w:ascii="Cambria Math" w:hAnsi="Cambria Math"/>
            </w:rPr>
            <m:t>16</m:t>
          </m:r>
        </m:oMath>
      </m:oMathPara>
    </w:p>
    <w:p w:rsidR="00D802C6" w:rsidRDefault="00D802C6" w:rsidP="00D802C6">
      <w:pPr>
        <w:keepLines/>
        <w:jc w:val="left"/>
        <w:rPr>
          <w:noProof/>
          <w:lang w:val="en-US"/>
        </w:rPr>
      </w:pPr>
      <m:oMathPara>
        <m:oMath>
          <m:sSub>
            <m:sSubPr>
              <m:ctrlPr>
                <w:rPr>
                  <w:rFonts w:ascii="Cambria Math" w:hAnsi="Cambria Math"/>
                  <w:i/>
                </w:rPr>
              </m:ctrlPr>
            </m:sSubPr>
            <m:e>
              <m:sSup>
                <m:sSupPr>
                  <m:ctrlPr>
                    <w:rPr>
                      <w:rFonts w:ascii="Cambria Math" w:hAnsi="Cambria Math"/>
                      <w:i/>
                      <w:lang w:val="en-US"/>
                    </w:rPr>
                  </m:ctrlPr>
                </m:sSupPr>
                <m:e>
                  <m:r>
                    <w:rPr>
                      <w:rFonts w:ascii="Cambria Math" w:hAnsi="Cambria Math"/>
                      <w:lang w:val="en-US"/>
                    </w:rPr>
                    <m:t>z</m:t>
                  </m:r>
                  <m:r>
                    <w:rPr>
                      <w:rFonts w:ascii="Cambria Math" w:hAnsi="Cambria Math"/>
                      <w:lang w:val="en-US"/>
                    </w:rPr>
                    <m:t>'</m:t>
                  </m:r>
                </m:e>
                <m:sup>
                  <m:r>
                    <w:rPr>
                      <w:rFonts w:ascii="Cambria Math" w:hAnsi="Cambria Math"/>
                      <w:lang w:val="en-US"/>
                    </w:rPr>
                    <m:t>'</m:t>
                  </m:r>
                </m:sup>
              </m:sSup>
            </m:e>
            <m:sub>
              <m:r>
                <w:rPr>
                  <w:rFonts w:ascii="Cambria Math" w:hAnsi="Cambria Math"/>
                </w:rPr>
                <m:t>34</m:t>
              </m:r>
            </m:sub>
          </m:sSub>
          <m:r>
            <w:rPr>
              <w:rFonts w:ascii="Cambria Math" w:hAnsi="Cambria Math"/>
            </w:rPr>
            <m:t>=240*0,</m:t>
          </m:r>
          <m:r>
            <w:rPr>
              <w:rFonts w:ascii="Cambria Math" w:hAnsi="Cambria Math"/>
            </w:rPr>
            <m:t>54</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3,</m:t>
                  </m:r>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10,6</m:t>
                  </m:r>
                </m:den>
              </m:f>
            </m:e>
          </m:d>
          <m:r>
            <w:rPr>
              <w:rFonts w:ascii="Cambria Math" w:hAnsi="Cambria Math"/>
            </w:rPr>
            <m:t>=</m:t>
          </m:r>
          <m:r>
            <w:rPr>
              <w:rFonts w:ascii="Cambria Math" w:hAnsi="Cambria Math"/>
            </w:rPr>
            <m:t>-16</m:t>
          </m:r>
        </m:oMath>
      </m:oMathPara>
    </w:p>
    <w:p w:rsidR="004C61CB" w:rsidRPr="004C61CB" w:rsidRDefault="004C61CB" w:rsidP="00D802C6">
      <w:pPr>
        <w:keepLines/>
        <w:jc w:val="left"/>
        <w:rPr>
          <w:noProof/>
          <w:lang w:val="en-US"/>
        </w:rPr>
      </w:pPr>
    </w:p>
    <w:p w:rsidR="00D802C6" w:rsidRDefault="00D802C6" w:rsidP="00D802C6">
      <w:pPr>
        <w:keepLines/>
        <w:jc w:val="left"/>
        <w:rPr>
          <w:noProof/>
          <w:lang w:val="en-US"/>
        </w:rPr>
      </w:pPr>
      <m:oMathPara>
        <m:oMath>
          <m:sSub>
            <m:sSubPr>
              <m:ctrlPr>
                <w:rPr>
                  <w:rFonts w:ascii="Cambria Math" w:hAnsi="Cambria Math"/>
                  <w:i/>
                </w:rPr>
              </m:ctrlPr>
            </m:sSubPr>
            <m:e>
              <m:sSup>
                <m:sSupPr>
                  <m:ctrlPr>
                    <w:rPr>
                      <w:rFonts w:ascii="Cambria Math" w:hAnsi="Cambria Math"/>
                      <w:i/>
                      <w:lang w:val="en-US"/>
                    </w:rPr>
                  </m:ctrlPr>
                </m:sSupPr>
                <m:e>
                  <m:r>
                    <w:rPr>
                      <w:rFonts w:ascii="Cambria Math" w:hAnsi="Cambria Math"/>
                      <w:lang w:val="en-US"/>
                    </w:rPr>
                    <m:t>z</m:t>
                  </m:r>
                </m:e>
                <m:sup>
                  <m:r>
                    <w:rPr>
                      <w:rFonts w:ascii="Cambria Math" w:hAnsi="Cambria Math"/>
                      <w:lang w:val="en-US"/>
                    </w:rPr>
                    <m:t>'</m:t>
                  </m:r>
                </m:sup>
              </m:sSup>
            </m:e>
            <m:sub>
              <m:r>
                <w:rPr>
                  <w:rFonts w:ascii="Cambria Math" w:hAnsi="Cambria Math"/>
                </w:rPr>
                <m:t>45</m:t>
              </m:r>
            </m:sub>
          </m:sSub>
          <m:r>
            <w:rPr>
              <w:rFonts w:ascii="Cambria Math" w:hAnsi="Cambria Math"/>
            </w:rPr>
            <m:t>=240*0,4</m:t>
          </m:r>
          <m:r>
            <w:rPr>
              <w:rFonts w:ascii="Cambria Math" w:hAnsi="Cambria Math"/>
            </w:rPr>
            <m:t>6</m:t>
          </m:r>
          <m:d>
            <m:dPr>
              <m:ctrlPr>
                <w:rPr>
                  <w:rFonts w:ascii="Cambria Math" w:hAnsi="Cambria Math"/>
                  <w:i/>
                </w:rPr>
              </m:ctrlPr>
            </m:dPr>
            <m:e>
              <m:f>
                <m:fPr>
                  <m:ctrlPr>
                    <w:rPr>
                      <w:rFonts w:ascii="Cambria Math" w:hAnsi="Cambria Math"/>
                      <w:i/>
                    </w:rPr>
                  </m:ctrlPr>
                </m:fPr>
                <m:num>
                  <m:r>
                    <w:rPr>
                      <w:rFonts w:ascii="Cambria Math" w:hAnsi="Cambria Math"/>
                    </w:rPr>
                    <m:t>4</m:t>
                  </m:r>
                </m:num>
                <m:den>
                  <m:r>
                    <w:rPr>
                      <w:rFonts w:ascii="Cambria Math" w:hAnsi="Cambria Math"/>
                    </w:rPr>
                    <m:t>10,6</m:t>
                  </m:r>
                </m:den>
              </m:f>
              <m:r>
                <w:rPr>
                  <w:rFonts w:ascii="Cambria Math" w:hAnsi="Cambria Math"/>
                </w:rPr>
                <m:t>-</m:t>
              </m:r>
              <m:f>
                <m:fPr>
                  <m:ctrlPr>
                    <w:rPr>
                      <w:rFonts w:ascii="Cambria Math" w:hAnsi="Cambria Math"/>
                      <w:i/>
                    </w:rPr>
                  </m:ctrlPr>
                </m:fPr>
                <m:num>
                  <m:r>
                    <w:rPr>
                      <w:rFonts w:ascii="Cambria Math" w:hAnsi="Cambria Math"/>
                    </w:rPr>
                    <m:t>0</m:t>
                  </m:r>
                </m:num>
                <m:den>
                  <m:r>
                    <w:rPr>
                      <w:rFonts w:ascii="Cambria Math" w:hAnsi="Cambria Math"/>
                    </w:rPr>
                    <m:t>1,5</m:t>
                  </m:r>
                </m:den>
              </m:f>
            </m:e>
          </m:d>
          <m:r>
            <w:rPr>
              <w:rFonts w:ascii="Cambria Math" w:hAnsi="Cambria Math"/>
            </w:rPr>
            <m:t>=+3</m:t>
          </m:r>
          <m:r>
            <w:rPr>
              <w:rFonts w:ascii="Cambria Math" w:hAnsi="Cambria Math"/>
            </w:rPr>
            <m:t>9</m:t>
          </m:r>
        </m:oMath>
      </m:oMathPara>
    </w:p>
    <w:p w:rsidR="00D802C6" w:rsidRDefault="00D802C6" w:rsidP="00D802C6">
      <w:pPr>
        <w:keepLines/>
        <w:jc w:val="left"/>
        <w:rPr>
          <w:noProof/>
          <w:lang w:val="en-US"/>
        </w:rPr>
      </w:pPr>
      <m:oMathPara>
        <m:oMath>
          <m:sSub>
            <m:sSubPr>
              <m:ctrlPr>
                <w:rPr>
                  <w:rFonts w:ascii="Cambria Math" w:hAnsi="Cambria Math"/>
                  <w:i/>
                </w:rPr>
              </m:ctrlPr>
            </m:sSubPr>
            <m:e>
              <m:sSup>
                <m:sSupPr>
                  <m:ctrlPr>
                    <w:rPr>
                      <w:rFonts w:ascii="Cambria Math" w:hAnsi="Cambria Math"/>
                      <w:i/>
                      <w:lang w:val="en-US"/>
                    </w:rPr>
                  </m:ctrlPr>
                </m:sSupPr>
                <m:e>
                  <m:r>
                    <w:rPr>
                      <w:rFonts w:ascii="Cambria Math" w:hAnsi="Cambria Math"/>
                      <w:lang w:val="en-US"/>
                    </w:rPr>
                    <m:t>z</m:t>
                  </m:r>
                </m:e>
                <m:sup>
                  <m:r>
                    <w:rPr>
                      <w:rFonts w:ascii="Cambria Math" w:hAnsi="Cambria Math"/>
                      <w:lang w:val="en-US"/>
                    </w:rPr>
                    <m:t>'</m:t>
                  </m:r>
                  <m:r>
                    <w:rPr>
                      <w:rFonts w:ascii="Cambria Math" w:hAnsi="Cambria Math"/>
                      <w:lang w:val="en-US"/>
                    </w:rPr>
                    <m:t>'</m:t>
                  </m:r>
                </m:sup>
              </m:sSup>
            </m:e>
            <m:sub>
              <m:r>
                <w:rPr>
                  <w:rFonts w:ascii="Cambria Math" w:hAnsi="Cambria Math"/>
                </w:rPr>
                <m:t>45</m:t>
              </m:r>
            </m:sub>
          </m:sSub>
          <m:r>
            <w:rPr>
              <w:rFonts w:ascii="Cambria Math" w:hAnsi="Cambria Math"/>
            </w:rPr>
            <m:t>=240*0,</m:t>
          </m:r>
          <m:r>
            <w:rPr>
              <w:rFonts w:ascii="Cambria Math" w:hAnsi="Cambria Math"/>
            </w:rPr>
            <m:t>54</m:t>
          </m:r>
          <m:d>
            <m:dPr>
              <m:ctrlPr>
                <w:rPr>
                  <w:rFonts w:ascii="Cambria Math" w:hAnsi="Cambria Math"/>
                  <w:i/>
                </w:rPr>
              </m:ctrlPr>
            </m:dPr>
            <m:e>
              <m:f>
                <m:fPr>
                  <m:ctrlPr>
                    <w:rPr>
                      <w:rFonts w:ascii="Cambria Math" w:hAnsi="Cambria Math"/>
                      <w:i/>
                    </w:rPr>
                  </m:ctrlPr>
                </m:fPr>
                <m:num>
                  <m:r>
                    <w:rPr>
                      <w:rFonts w:ascii="Cambria Math" w:hAnsi="Cambria Math"/>
                    </w:rPr>
                    <m:t>4</m:t>
                  </m:r>
                </m:num>
                <m:den>
                  <m:r>
                    <w:rPr>
                      <w:rFonts w:ascii="Cambria Math" w:hAnsi="Cambria Math"/>
                    </w:rPr>
                    <m:t>10,6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1,5</m:t>
                  </m:r>
                </m:den>
              </m:f>
            </m:e>
          </m:d>
          <m:r>
            <w:rPr>
              <w:rFonts w:ascii="Cambria Math" w:hAnsi="Cambria Math"/>
            </w:rPr>
            <m:t>=</m:t>
          </m:r>
          <m:r>
            <w:rPr>
              <w:rFonts w:ascii="Cambria Math" w:hAnsi="Cambria Math"/>
            </w:rPr>
            <m:t>-39</m:t>
          </m:r>
        </m:oMath>
      </m:oMathPara>
    </w:p>
    <w:p w:rsidR="004C61CB" w:rsidRPr="004C61CB" w:rsidRDefault="004C61CB" w:rsidP="00D802C6">
      <w:pPr>
        <w:keepLines/>
        <w:jc w:val="left"/>
        <w:rPr>
          <w:noProof/>
          <w:lang w:val="en-US"/>
        </w:rPr>
      </w:pPr>
    </w:p>
    <w:p w:rsidR="00D802C6" w:rsidRDefault="00D802C6" w:rsidP="00D802C6">
      <w:pPr>
        <w:keepLines/>
        <w:jc w:val="left"/>
        <w:rPr>
          <w:noProof/>
          <w:lang w:val="en-US"/>
        </w:rPr>
      </w:pPr>
      <m:oMathPara>
        <m:oMath>
          <m:sSub>
            <m:sSubPr>
              <m:ctrlPr>
                <w:rPr>
                  <w:rFonts w:ascii="Cambria Math" w:hAnsi="Cambria Math"/>
                  <w:i/>
                </w:rPr>
              </m:ctrlPr>
            </m:sSubPr>
            <m:e>
              <m:sSup>
                <m:sSupPr>
                  <m:ctrlPr>
                    <w:rPr>
                      <w:rFonts w:ascii="Cambria Math" w:hAnsi="Cambria Math"/>
                      <w:i/>
                      <w:lang w:val="en-US"/>
                    </w:rPr>
                  </m:ctrlPr>
                </m:sSupPr>
                <m:e>
                  <m:r>
                    <w:rPr>
                      <w:rFonts w:ascii="Cambria Math" w:hAnsi="Cambria Math"/>
                      <w:lang w:val="en-US"/>
                    </w:rPr>
                    <m:t>z</m:t>
                  </m:r>
                </m:e>
                <m:sup>
                  <m:r>
                    <w:rPr>
                      <w:rFonts w:ascii="Cambria Math" w:hAnsi="Cambria Math"/>
                      <w:lang w:val="en-US"/>
                    </w:rPr>
                    <m:t>'</m:t>
                  </m:r>
                </m:sup>
              </m:sSup>
            </m:e>
            <m:sub>
              <m:r>
                <w:rPr>
                  <w:rFonts w:ascii="Cambria Math" w:hAnsi="Cambria Math"/>
                </w:rPr>
                <m:t>56</m:t>
              </m:r>
            </m:sub>
          </m:sSub>
          <m:r>
            <w:rPr>
              <w:rFonts w:ascii="Cambria Math" w:hAnsi="Cambria Math"/>
            </w:rPr>
            <m:t>=240*0,4</m:t>
          </m:r>
          <m:r>
            <w:rPr>
              <w:rFonts w:ascii="Cambria Math" w:hAnsi="Cambria Math"/>
            </w:rPr>
            <m:t>6</m:t>
          </m:r>
          <m:d>
            <m:dPr>
              <m:ctrlPr>
                <w:rPr>
                  <w:rFonts w:ascii="Cambria Math" w:hAnsi="Cambria Math"/>
                  <w:i/>
                </w:rPr>
              </m:ctrlPr>
            </m:dPr>
            <m:e>
              <m:f>
                <m:fPr>
                  <m:ctrlPr>
                    <w:rPr>
                      <w:rFonts w:ascii="Cambria Math" w:hAnsi="Cambria Math"/>
                      <w:i/>
                    </w:rPr>
                  </m:ctrlPr>
                </m:fPr>
                <m:num>
                  <m:r>
                    <w:rPr>
                      <w:rFonts w:ascii="Cambria Math" w:hAnsi="Cambria Math"/>
                    </w:rPr>
                    <m:t>0</m:t>
                  </m:r>
                </m:num>
                <m:den>
                  <m:r>
                    <w:rPr>
                      <w:rFonts w:ascii="Cambria Math" w:hAnsi="Cambria Math"/>
                    </w:rPr>
                    <m:t>1,5</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5,2</m:t>
                  </m:r>
                </m:den>
              </m:f>
            </m:e>
          </m:d>
          <m:r>
            <w:rPr>
              <w:rFonts w:ascii="Cambria Math" w:hAnsi="Cambria Math"/>
            </w:rPr>
            <m:t>=</m:t>
          </m:r>
          <m:r>
            <w:rPr>
              <w:rFonts w:ascii="Cambria Math" w:hAnsi="Cambria Math"/>
            </w:rPr>
            <m:t>-39</m:t>
          </m:r>
        </m:oMath>
      </m:oMathPara>
    </w:p>
    <w:p w:rsidR="00D802C6" w:rsidRDefault="00D802C6" w:rsidP="00D802C6">
      <w:pPr>
        <w:keepLines/>
        <w:jc w:val="left"/>
        <w:rPr>
          <w:noProof/>
          <w:lang w:val="en-US"/>
        </w:rPr>
      </w:pPr>
      <m:oMathPara>
        <m:oMath>
          <m:sSub>
            <m:sSubPr>
              <m:ctrlPr>
                <w:rPr>
                  <w:rFonts w:ascii="Cambria Math" w:hAnsi="Cambria Math"/>
                  <w:i/>
                </w:rPr>
              </m:ctrlPr>
            </m:sSubPr>
            <m:e>
              <m:sSup>
                <m:sSupPr>
                  <m:ctrlPr>
                    <w:rPr>
                      <w:rFonts w:ascii="Cambria Math" w:hAnsi="Cambria Math"/>
                      <w:i/>
                      <w:lang w:val="en-US"/>
                    </w:rPr>
                  </m:ctrlPr>
                </m:sSupPr>
                <m:e>
                  <m:r>
                    <w:rPr>
                      <w:rFonts w:ascii="Cambria Math" w:hAnsi="Cambria Math"/>
                      <w:lang w:val="en-US"/>
                    </w:rPr>
                    <m:t>z</m:t>
                  </m:r>
                  <m:r>
                    <w:rPr>
                      <w:rFonts w:ascii="Cambria Math" w:hAnsi="Cambria Math"/>
                      <w:lang w:val="en-US"/>
                    </w:rPr>
                    <m:t>'</m:t>
                  </m:r>
                </m:e>
                <m:sup>
                  <m:r>
                    <w:rPr>
                      <w:rFonts w:ascii="Cambria Math" w:hAnsi="Cambria Math"/>
                      <w:lang w:val="en-US"/>
                    </w:rPr>
                    <m:t>'</m:t>
                  </m:r>
                </m:sup>
              </m:sSup>
            </m:e>
            <m:sub>
              <m:r>
                <w:rPr>
                  <w:rFonts w:ascii="Cambria Math" w:hAnsi="Cambria Math"/>
                </w:rPr>
                <m:t>56</m:t>
              </m:r>
            </m:sub>
          </m:sSub>
          <m:r>
            <w:rPr>
              <w:rFonts w:ascii="Cambria Math" w:hAnsi="Cambria Math"/>
            </w:rPr>
            <m:t>=240*0,</m:t>
          </m:r>
          <m:r>
            <w:rPr>
              <w:rFonts w:ascii="Cambria Math" w:hAnsi="Cambria Math"/>
            </w:rPr>
            <m:t>54</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1,5</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m:t>
                  </m:r>
                  <m:r>
                    <w:rPr>
                      <w:rFonts w:ascii="Cambria Math" w:hAnsi="Cambria Math"/>
                    </w:rPr>
                    <m:t>,2</m:t>
                  </m:r>
                </m:den>
              </m:f>
            </m:e>
          </m:d>
          <m:r>
            <w:rPr>
              <w:rFonts w:ascii="Cambria Math" w:hAnsi="Cambria Math"/>
            </w:rPr>
            <m:t>=+3</m:t>
          </m:r>
          <m:r>
            <w:rPr>
              <w:rFonts w:ascii="Cambria Math" w:hAnsi="Cambria Math"/>
            </w:rPr>
            <m:t>9</m:t>
          </m:r>
        </m:oMath>
      </m:oMathPara>
    </w:p>
    <w:p w:rsidR="004C61CB" w:rsidRPr="004C61CB" w:rsidRDefault="004C61CB" w:rsidP="00D802C6">
      <w:pPr>
        <w:keepLines/>
        <w:jc w:val="left"/>
        <w:rPr>
          <w:noProof/>
          <w:lang w:val="en-US"/>
        </w:rPr>
      </w:pPr>
    </w:p>
    <w:p w:rsidR="00D802C6" w:rsidRDefault="00D802C6" w:rsidP="00D802C6">
      <w:pPr>
        <w:keepLines/>
        <w:jc w:val="left"/>
        <w:rPr>
          <w:noProof/>
          <w:lang w:val="en-US"/>
        </w:rPr>
      </w:pPr>
      <m:oMathPara>
        <m:oMath>
          <m:sSub>
            <m:sSubPr>
              <m:ctrlPr>
                <w:rPr>
                  <w:rFonts w:ascii="Cambria Math" w:hAnsi="Cambria Math"/>
                  <w:i/>
                </w:rPr>
              </m:ctrlPr>
            </m:sSubPr>
            <m:e>
              <m:sSup>
                <m:sSupPr>
                  <m:ctrlPr>
                    <w:rPr>
                      <w:rFonts w:ascii="Cambria Math" w:hAnsi="Cambria Math"/>
                      <w:i/>
                      <w:lang w:val="en-US"/>
                    </w:rPr>
                  </m:ctrlPr>
                </m:sSupPr>
                <m:e>
                  <m:r>
                    <w:rPr>
                      <w:rFonts w:ascii="Cambria Math" w:hAnsi="Cambria Math"/>
                      <w:lang w:val="en-US"/>
                    </w:rPr>
                    <m:t>z</m:t>
                  </m:r>
                </m:e>
                <m:sup>
                  <m:r>
                    <w:rPr>
                      <w:rFonts w:ascii="Cambria Math" w:hAnsi="Cambria Math"/>
                      <w:lang w:val="en-US"/>
                    </w:rPr>
                    <m:t>'</m:t>
                  </m:r>
                </m:sup>
              </m:sSup>
            </m:e>
            <m:sub>
              <m:r>
                <w:rPr>
                  <w:rFonts w:ascii="Cambria Math" w:hAnsi="Cambria Math"/>
                </w:rPr>
                <m:t>67</m:t>
              </m:r>
            </m:sub>
          </m:sSub>
          <m:r>
            <w:rPr>
              <w:rFonts w:ascii="Cambria Math" w:hAnsi="Cambria Math"/>
            </w:rPr>
            <m:t>=240*0,4</m:t>
          </m:r>
          <m:r>
            <w:rPr>
              <w:rFonts w:ascii="Cambria Math" w:hAnsi="Cambria Math"/>
            </w:rPr>
            <m:t>6</m:t>
          </m:r>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5,2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m:t>
                  </m:r>
                  <m:r>
                    <w:rPr>
                      <w:rFonts w:ascii="Cambria Math" w:hAnsi="Cambria Math"/>
                    </w:rPr>
                    <m:t>,2</m:t>
                  </m:r>
                </m:den>
              </m:f>
            </m:e>
          </m:d>
          <m:r>
            <w:rPr>
              <w:rFonts w:ascii="Cambria Math" w:hAnsi="Cambria Math"/>
            </w:rPr>
            <m:t>=</m:t>
          </m:r>
          <m:r>
            <w:rPr>
              <w:rFonts w:ascii="Cambria Math" w:hAnsi="Cambria Math"/>
            </w:rPr>
            <m:t>-50</m:t>
          </m:r>
        </m:oMath>
      </m:oMathPara>
    </w:p>
    <w:p w:rsidR="00D802C6" w:rsidRDefault="00D802C6" w:rsidP="00D802C6">
      <w:pPr>
        <w:keepLines/>
        <w:jc w:val="left"/>
        <w:rPr>
          <w:noProof/>
          <w:lang w:val="en-US"/>
        </w:rPr>
      </w:pPr>
      <m:oMathPara>
        <m:oMath>
          <m:sSub>
            <m:sSubPr>
              <m:ctrlPr>
                <w:rPr>
                  <w:rFonts w:ascii="Cambria Math" w:hAnsi="Cambria Math"/>
                  <w:i/>
                </w:rPr>
              </m:ctrlPr>
            </m:sSubPr>
            <m:e>
              <m:sSup>
                <m:sSupPr>
                  <m:ctrlPr>
                    <w:rPr>
                      <w:rFonts w:ascii="Cambria Math" w:hAnsi="Cambria Math"/>
                      <w:i/>
                      <w:lang w:val="en-US"/>
                    </w:rPr>
                  </m:ctrlPr>
                </m:sSupPr>
                <m:e>
                  <m:r>
                    <w:rPr>
                      <w:rFonts w:ascii="Cambria Math" w:hAnsi="Cambria Math"/>
                      <w:lang w:val="en-US"/>
                    </w:rPr>
                    <m:t>z</m:t>
                  </m:r>
                  <m:r>
                    <w:rPr>
                      <w:rFonts w:ascii="Cambria Math" w:hAnsi="Cambria Math"/>
                      <w:lang w:val="en-US"/>
                    </w:rPr>
                    <m:t>'</m:t>
                  </m:r>
                </m:e>
                <m:sup>
                  <m:r>
                    <w:rPr>
                      <w:rFonts w:ascii="Cambria Math" w:hAnsi="Cambria Math"/>
                      <w:lang w:val="en-US"/>
                    </w:rPr>
                    <m:t>'</m:t>
                  </m:r>
                </m:sup>
              </m:sSup>
            </m:e>
            <m:sub>
              <m:r>
                <w:rPr>
                  <w:rFonts w:ascii="Cambria Math" w:hAnsi="Cambria Math"/>
                </w:rPr>
                <m:t>67</m:t>
              </m:r>
            </m:sub>
          </m:sSub>
          <m:r>
            <w:rPr>
              <w:rFonts w:ascii="Cambria Math" w:hAnsi="Cambria Math"/>
            </w:rPr>
            <m:t>=240*0,</m:t>
          </m:r>
          <m:r>
            <w:rPr>
              <w:rFonts w:ascii="Cambria Math" w:hAnsi="Cambria Math"/>
            </w:rPr>
            <m:t>54</m:t>
          </m:r>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5,2</m:t>
                  </m:r>
                </m:den>
              </m:f>
              <m:r>
                <w:rPr>
                  <w:rFonts w:ascii="Cambria Math" w:hAnsi="Cambria Math"/>
                </w:rPr>
                <m:t>-</m:t>
              </m:r>
              <m:f>
                <m:fPr>
                  <m:ctrlPr>
                    <w:rPr>
                      <w:rFonts w:ascii="Cambria Math" w:hAnsi="Cambria Math"/>
                      <w:i/>
                    </w:rPr>
                  </m:ctrlPr>
                </m:fPr>
                <m:num>
                  <m:r>
                    <w:rPr>
                      <w:rFonts w:ascii="Cambria Math" w:hAnsi="Cambria Math"/>
                    </w:rPr>
                    <m:t>0</m:t>
                  </m:r>
                </m:num>
                <m:den>
                  <m:r>
                    <w:rPr>
                      <w:rFonts w:ascii="Cambria Math" w:hAnsi="Cambria Math"/>
                    </w:rPr>
                    <m:t>1</m:t>
                  </m:r>
                  <m:r>
                    <w:rPr>
                      <w:rFonts w:ascii="Cambria Math" w:hAnsi="Cambria Math"/>
                    </w:rPr>
                    <m:t>,2</m:t>
                  </m:r>
                </m:den>
              </m:f>
            </m:e>
          </m:d>
          <m:r>
            <w:rPr>
              <w:rFonts w:ascii="Cambria Math" w:hAnsi="Cambria Math"/>
            </w:rPr>
            <m:t>=+</m:t>
          </m:r>
          <m:r>
            <w:rPr>
              <w:rFonts w:ascii="Cambria Math" w:hAnsi="Cambria Math"/>
            </w:rPr>
            <m:t>50</m:t>
          </m:r>
        </m:oMath>
      </m:oMathPara>
    </w:p>
    <w:p w:rsidR="00D802C6" w:rsidRPr="00D802C6" w:rsidRDefault="00D802C6" w:rsidP="006426DB">
      <w:pPr>
        <w:keepLines/>
        <w:jc w:val="left"/>
        <w:rPr>
          <w:noProof/>
          <w:lang w:val="en-US"/>
        </w:rPr>
      </w:pPr>
    </w:p>
    <w:p w:rsidR="006426DB" w:rsidRDefault="006426DB" w:rsidP="006426DB">
      <w:pPr>
        <w:rPr>
          <w:lang w:val="en-US"/>
        </w:rPr>
      </w:pPr>
      <w:bookmarkStart w:id="15" w:name="_Toc512825223"/>
    </w:p>
    <w:p w:rsidR="00DF2F03" w:rsidRDefault="0003508F" w:rsidP="0003508F">
      <w:pPr>
        <w:jc w:val="center"/>
        <w:rPr>
          <w:lang w:val="en-US"/>
        </w:rPr>
      </w:pPr>
      <w:r>
        <w:rPr>
          <w:noProof/>
        </w:rPr>
        <w:drawing>
          <wp:inline distT="0" distB="0" distL="0" distR="0">
            <wp:extent cx="3762375" cy="6315075"/>
            <wp:effectExtent l="1905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a:srcRect/>
                    <a:stretch>
                      <a:fillRect/>
                    </a:stretch>
                  </pic:blipFill>
                  <pic:spPr bwMode="auto">
                    <a:xfrm>
                      <a:off x="0" y="0"/>
                      <a:ext cx="3762375" cy="6315075"/>
                    </a:xfrm>
                    <a:prstGeom prst="rect">
                      <a:avLst/>
                    </a:prstGeom>
                    <a:noFill/>
                    <a:ln w="9525">
                      <a:noFill/>
                      <a:miter lim="800000"/>
                      <a:headEnd/>
                      <a:tailEnd/>
                    </a:ln>
                  </pic:spPr>
                </pic:pic>
              </a:graphicData>
            </a:graphic>
          </wp:inline>
        </w:drawing>
      </w:r>
    </w:p>
    <w:p w:rsidR="0043420C" w:rsidRDefault="0043420C" w:rsidP="0003508F">
      <w:pPr>
        <w:jc w:val="center"/>
        <w:rPr>
          <w:lang w:val="en-US"/>
        </w:rPr>
      </w:pPr>
    </w:p>
    <w:p w:rsidR="0043420C" w:rsidRDefault="0043420C" w:rsidP="0003508F">
      <w:pPr>
        <w:jc w:val="center"/>
        <w:rPr>
          <w:lang w:val="en-US"/>
        </w:rPr>
      </w:pPr>
    </w:p>
    <w:p w:rsidR="0043420C" w:rsidRPr="0043420C" w:rsidRDefault="0043420C" w:rsidP="0003508F">
      <w:pPr>
        <w:jc w:val="center"/>
        <w:rPr>
          <w:lang w:val="en-US"/>
        </w:rPr>
      </w:pPr>
    </w:p>
    <w:p w:rsidR="00662EF8" w:rsidRDefault="00662EF8" w:rsidP="00DF30BA">
      <w:pPr>
        <w:pStyle w:val="2"/>
        <w:numPr>
          <w:ilvl w:val="0"/>
          <w:numId w:val="5"/>
        </w:numPr>
        <w:rPr>
          <w:lang w:val="en-US"/>
        </w:rPr>
      </w:pPr>
      <w:r w:rsidRPr="000F1CC2">
        <w:t>Планировка поточной линии</w:t>
      </w:r>
      <w:bookmarkEnd w:id="15"/>
    </w:p>
    <w:p w:rsidR="0043420C" w:rsidRDefault="0043420C" w:rsidP="0043420C">
      <w:pPr>
        <w:rPr>
          <w:lang w:val="en-US"/>
        </w:rPr>
      </w:pPr>
    </w:p>
    <w:p w:rsidR="0043420C" w:rsidRDefault="0043420C" w:rsidP="0043420C">
      <w:pPr>
        <w:rPr>
          <w:lang w:val="en-US"/>
        </w:rPr>
      </w:pPr>
    </w:p>
    <w:p w:rsidR="0043420C" w:rsidRPr="0043420C" w:rsidRDefault="0043420C" w:rsidP="0043420C">
      <w:pPr>
        <w:rPr>
          <w:lang w:val="en-US"/>
        </w:rPr>
      </w:pPr>
    </w:p>
    <w:p w:rsidR="00662EF8" w:rsidRPr="000F1CC2" w:rsidRDefault="00662EF8">
      <w:pPr>
        <w:keepLines/>
      </w:pPr>
    </w:p>
    <w:p w:rsidR="00662EF8" w:rsidRPr="000F1CC2" w:rsidRDefault="00662EF8">
      <w:pPr>
        <w:keepLines/>
      </w:pPr>
      <w:r w:rsidRPr="000F1CC2">
        <w:tab/>
        <w:t>Необходимое количество оборудования (габаритные размеры: длина, ширина, высота, мм):</w:t>
      </w:r>
    </w:p>
    <w:p w:rsidR="00662EF8" w:rsidRPr="000F1CC2" w:rsidRDefault="00662EF8">
      <w:pPr>
        <w:keepLines/>
        <w:numPr>
          <w:ilvl w:val="0"/>
          <w:numId w:val="6"/>
        </w:numPr>
      </w:pPr>
      <w:r w:rsidRPr="000F1CC2">
        <w:t>1П365</w:t>
      </w:r>
      <w:r w:rsidRPr="000F1CC2">
        <w:tab/>
        <w:t>(3320</w:t>
      </w:r>
      <w:r w:rsidRPr="000F1CC2">
        <w:sym w:font="Symbol" w:char="F0B4"/>
      </w:r>
      <w:r w:rsidRPr="000F1CC2">
        <w:t>1565</w:t>
      </w:r>
      <w:r w:rsidRPr="000F1CC2">
        <w:sym w:font="Symbol" w:char="F0B4"/>
      </w:r>
      <w:r w:rsidR="00240BDD" w:rsidRPr="000F1CC2">
        <w:t>1755)</w:t>
      </w:r>
      <w:r w:rsidR="00240BDD" w:rsidRPr="000F1CC2">
        <w:tab/>
      </w:r>
      <w:r w:rsidR="00240BDD" w:rsidRPr="000F1CC2">
        <w:rPr>
          <w:lang w:val="en-US"/>
        </w:rPr>
        <w:t>2</w:t>
      </w:r>
      <w:r w:rsidRPr="000F1CC2">
        <w:t xml:space="preserve"> шт.</w:t>
      </w:r>
    </w:p>
    <w:p w:rsidR="00662EF8" w:rsidRPr="000F1CC2" w:rsidRDefault="00662EF8">
      <w:pPr>
        <w:keepLines/>
        <w:numPr>
          <w:ilvl w:val="0"/>
          <w:numId w:val="6"/>
        </w:numPr>
      </w:pPr>
      <w:r w:rsidRPr="000F1CC2">
        <w:t>5310</w:t>
      </w:r>
      <w:r w:rsidRPr="000F1CC2">
        <w:tab/>
        <w:t>(1562</w:t>
      </w:r>
      <w:r w:rsidRPr="000F1CC2">
        <w:sym w:font="Symbol" w:char="F0B4"/>
      </w:r>
      <w:r w:rsidRPr="000F1CC2">
        <w:t>925</w:t>
      </w:r>
      <w:r w:rsidRPr="000F1CC2">
        <w:sym w:font="Symbol" w:char="F0B4"/>
      </w:r>
      <w:r w:rsidR="00240BDD" w:rsidRPr="000F1CC2">
        <w:t>1700)</w:t>
      </w:r>
      <w:r w:rsidR="00240BDD" w:rsidRPr="000F1CC2">
        <w:tab/>
      </w:r>
      <w:r w:rsidR="00240BDD" w:rsidRPr="000F1CC2">
        <w:rPr>
          <w:lang w:val="en-US"/>
        </w:rPr>
        <w:t>4</w:t>
      </w:r>
      <w:r w:rsidRPr="000F1CC2">
        <w:t xml:space="preserve"> шт.</w:t>
      </w:r>
    </w:p>
    <w:p w:rsidR="00662EF8" w:rsidRPr="000F1CC2" w:rsidRDefault="00662EF8">
      <w:pPr>
        <w:keepLines/>
        <w:numPr>
          <w:ilvl w:val="0"/>
          <w:numId w:val="6"/>
        </w:numPr>
      </w:pPr>
      <w:r w:rsidRPr="000F1CC2">
        <w:t>Верстак</w:t>
      </w:r>
      <w:r w:rsidRPr="000F1CC2">
        <w:tab/>
        <w:t>(1200</w:t>
      </w:r>
      <w:r w:rsidRPr="000F1CC2">
        <w:sym w:font="Symbol" w:char="F0B4"/>
      </w:r>
      <w:r w:rsidRPr="000F1CC2">
        <w:t>800)</w:t>
      </w:r>
      <w:r w:rsidRPr="000F1CC2">
        <w:tab/>
      </w:r>
      <w:r w:rsidRPr="000F1CC2">
        <w:tab/>
      </w:r>
      <w:r w:rsidR="00267A08">
        <w:t>2</w:t>
      </w:r>
      <w:r w:rsidRPr="000F1CC2">
        <w:t xml:space="preserve"> шт.</w:t>
      </w:r>
    </w:p>
    <w:p w:rsidR="00662EF8" w:rsidRPr="000F1CC2" w:rsidRDefault="00662EF8">
      <w:pPr>
        <w:keepLines/>
        <w:numPr>
          <w:ilvl w:val="0"/>
          <w:numId w:val="6"/>
        </w:numPr>
      </w:pPr>
      <w:r w:rsidRPr="000F1CC2">
        <w:t>1K62</w:t>
      </w:r>
      <w:r w:rsidRPr="000F1CC2">
        <w:tab/>
        <w:t>(3107</w:t>
      </w:r>
      <w:r w:rsidRPr="000F1CC2">
        <w:sym w:font="Symbol" w:char="F0B4"/>
      </w:r>
      <w:r w:rsidRPr="000F1CC2">
        <w:t>1323</w:t>
      </w:r>
      <w:r w:rsidRPr="000F1CC2">
        <w:sym w:font="Symbol" w:char="F0B4"/>
      </w:r>
      <w:r w:rsidRPr="000F1CC2">
        <w:t>1133</w:t>
      </w:r>
      <w:r w:rsidR="00240BDD" w:rsidRPr="000F1CC2">
        <w:t>)</w:t>
      </w:r>
      <w:r w:rsidR="00240BDD" w:rsidRPr="000F1CC2">
        <w:tab/>
      </w:r>
      <w:r w:rsidR="00267A08">
        <w:t>4</w:t>
      </w:r>
      <w:r w:rsidRPr="000F1CC2">
        <w:t xml:space="preserve"> шт.</w:t>
      </w:r>
    </w:p>
    <w:p w:rsidR="00662EF8" w:rsidRPr="000F1CC2" w:rsidRDefault="00240BDD">
      <w:pPr>
        <w:keepLines/>
        <w:numPr>
          <w:ilvl w:val="0"/>
          <w:numId w:val="6"/>
        </w:numPr>
      </w:pPr>
      <w:r w:rsidRPr="000F1CC2">
        <w:rPr>
          <w:lang w:val="en-US"/>
        </w:rPr>
        <w:t>6H82</w:t>
      </w:r>
      <w:r w:rsidRPr="000F1CC2">
        <w:tab/>
        <w:t>(</w:t>
      </w:r>
      <w:r w:rsidR="00662EF8" w:rsidRPr="000F1CC2">
        <w:t>2</w:t>
      </w:r>
      <w:r w:rsidRPr="000F1CC2">
        <w:rPr>
          <w:lang w:val="en-US"/>
        </w:rPr>
        <w:t>100</w:t>
      </w:r>
      <w:r w:rsidR="00662EF8" w:rsidRPr="000F1CC2">
        <w:sym w:font="Symbol" w:char="F0B4"/>
      </w:r>
      <w:r w:rsidRPr="000F1CC2">
        <w:rPr>
          <w:lang w:val="en-US"/>
        </w:rPr>
        <w:t>1740</w:t>
      </w:r>
      <w:r w:rsidR="00662EF8" w:rsidRPr="000F1CC2">
        <w:sym w:font="Symbol" w:char="F0B4"/>
      </w:r>
      <w:r w:rsidRPr="000F1CC2">
        <w:rPr>
          <w:lang w:val="en-US"/>
        </w:rPr>
        <w:t>1615</w:t>
      </w:r>
      <w:r w:rsidR="00662EF8" w:rsidRPr="000F1CC2">
        <w:t>)</w:t>
      </w:r>
      <w:r w:rsidR="00662EF8" w:rsidRPr="000F1CC2">
        <w:tab/>
        <w:t>2 шт.</w:t>
      </w:r>
    </w:p>
    <w:p w:rsidR="00662EF8" w:rsidRPr="000F1CC2" w:rsidRDefault="00662EF8">
      <w:pPr>
        <w:keepLines/>
      </w:pPr>
    </w:p>
    <w:p w:rsidR="00662EF8" w:rsidRPr="000F1CC2" w:rsidRDefault="00662EF8">
      <w:pPr>
        <w:keepLines/>
      </w:pPr>
    </w:p>
    <w:p w:rsidR="00662EF8" w:rsidRPr="000F1CC2" w:rsidRDefault="00662EF8">
      <w:pPr>
        <w:keepLines/>
      </w:pPr>
      <w:r w:rsidRPr="000F1CC2">
        <w:tab/>
        <w:t xml:space="preserve">Требуемая площадь помещения </w:t>
      </w:r>
      <w:r w:rsidRPr="000F1CC2">
        <w:rPr>
          <w:i/>
        </w:rPr>
        <w:t>S</w:t>
      </w:r>
      <w:r w:rsidRPr="000F1CC2">
        <w:t xml:space="preserve"> = 42 </w:t>
      </w:r>
      <w:r w:rsidRPr="000F1CC2">
        <w:sym w:font="Symbol" w:char="F0B4"/>
      </w:r>
      <w:r w:rsidRPr="000F1CC2">
        <w:t xml:space="preserve"> 1</w:t>
      </w:r>
      <w:r w:rsidR="00267A08">
        <w:t>4</w:t>
      </w:r>
      <w:r w:rsidRPr="000F1CC2">
        <w:t xml:space="preserve"> = </w:t>
      </w:r>
      <w:smartTag w:uri="urn:schemas-microsoft-com:office:smarttags" w:element="metricconverter">
        <w:smartTagPr>
          <w:attr w:name="ProductID" w:val="504 м2"/>
        </w:smartTagPr>
        <w:r w:rsidRPr="000F1CC2">
          <w:t>504 м</w:t>
        </w:r>
        <w:r w:rsidRPr="000F1CC2">
          <w:rPr>
            <w:vertAlign w:val="superscript"/>
          </w:rPr>
          <w:t>2</w:t>
        </w:r>
      </w:smartTag>
      <w:r w:rsidRPr="000F1CC2">
        <w:t>.</w:t>
      </w:r>
    </w:p>
    <w:p w:rsidR="00662EF8" w:rsidRPr="000F1CC2" w:rsidRDefault="00662EF8">
      <w:pPr>
        <w:keepLines/>
      </w:pPr>
      <w:r w:rsidRPr="000F1CC2">
        <w:tab/>
        <w:t xml:space="preserve">Выработка на один квадратный метр </w:t>
      </w:r>
      <w:r w:rsidRPr="000F1CC2">
        <w:rPr>
          <w:position w:val="-28"/>
        </w:rPr>
        <w:object w:dxaOrig="3220" w:dyaOrig="660">
          <v:shape id="_x0000_i1038" type="#_x0000_t75" style="width:161.25pt;height:33pt" o:ole="" fillcolor="window">
            <v:imagedata r:id="rId39" o:title=""/>
          </v:shape>
          <o:OLEObject Type="Embed" ProgID="Equation.3" ShapeID="_x0000_i1038" DrawAspect="Content" ObjectID="_1368218494" r:id="rId40"/>
        </w:object>
      </w:r>
      <w:r w:rsidRPr="000F1CC2">
        <w:t>.</w:t>
      </w:r>
    </w:p>
    <w:p w:rsidR="00662EF8" w:rsidRPr="000F1CC2" w:rsidRDefault="00662EF8">
      <w:pPr>
        <w:keepLines/>
        <w:rPr>
          <w:vertAlign w:val="subscript"/>
        </w:rPr>
      </w:pPr>
      <w:r w:rsidRPr="000F1CC2">
        <w:tab/>
        <w:t xml:space="preserve">Выработка на одного рабочего </w:t>
      </w:r>
      <w:r w:rsidR="009B110F" w:rsidRPr="000F1CC2">
        <w:rPr>
          <w:position w:val="-28"/>
        </w:rPr>
        <w:object w:dxaOrig="3460" w:dyaOrig="660">
          <v:shape id="_x0000_i1039" type="#_x0000_t75" style="width:173.25pt;height:33pt" o:ole="" fillcolor="window">
            <v:imagedata r:id="rId41" o:title=""/>
          </v:shape>
          <o:OLEObject Type="Embed" ProgID="Equation.3" ShapeID="_x0000_i1039" DrawAspect="Content" ObjectID="_1368218495" r:id="rId42"/>
        </w:object>
      </w:r>
      <w:r w:rsidRPr="000F1CC2">
        <w:t>.</w:t>
      </w:r>
    </w:p>
    <w:bookmarkEnd w:id="8"/>
    <w:p w:rsidR="00662EF8" w:rsidRPr="000F1CC2" w:rsidRDefault="00662EF8" w:rsidP="004E0192">
      <w:pPr>
        <w:pStyle w:val="1"/>
      </w:pPr>
    </w:p>
    <w:sectPr w:rsidR="00662EF8" w:rsidRPr="000F1CC2" w:rsidSect="00314DE1">
      <w:footerReference w:type="even" r:id="rId43"/>
      <w:footerReference w:type="default" r:id="rId44"/>
      <w:pgSz w:w="11907" w:h="16840" w:code="9"/>
      <w:pgMar w:top="568" w:right="708" w:bottom="144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A65" w:rsidRDefault="001C1A65">
      <w:r>
        <w:separator/>
      </w:r>
    </w:p>
  </w:endnote>
  <w:endnote w:type="continuationSeparator" w:id="1">
    <w:p w:rsidR="001C1A65" w:rsidRDefault="001C1A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2C6" w:rsidRDefault="00D802C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32</w:t>
    </w:r>
    <w:r>
      <w:rPr>
        <w:rStyle w:val="a5"/>
      </w:rPr>
      <w:fldChar w:fldCharType="end"/>
    </w:r>
  </w:p>
  <w:p w:rsidR="00D802C6" w:rsidRDefault="00D802C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2C6" w:rsidRDefault="00D802C6">
    <w:pPr>
      <w:pStyle w:val="a4"/>
      <w:ind w:right="360"/>
      <w:jc w:val="right"/>
      <w:rPr>
        <w:lang w:val="en-US"/>
      </w:rPr>
    </w:pPr>
    <w:r>
      <w:rPr>
        <w:snapToGrid w:val="0"/>
      </w:rPr>
      <w:fldChar w:fldCharType="begin"/>
    </w:r>
    <w:r>
      <w:rPr>
        <w:snapToGrid w:val="0"/>
      </w:rPr>
      <w:instrText xml:space="preserve"> PAGE </w:instrText>
    </w:r>
    <w:r>
      <w:rPr>
        <w:snapToGrid w:val="0"/>
      </w:rPr>
      <w:fldChar w:fldCharType="separate"/>
    </w:r>
    <w:r w:rsidR="0043420C">
      <w:rPr>
        <w:noProof/>
        <w:snapToGrid w:val="0"/>
      </w:rPr>
      <w:t>11</w:t>
    </w:r>
    <w:r>
      <w:rPr>
        <w:snapToGrid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A65" w:rsidRDefault="001C1A65">
      <w:r>
        <w:separator/>
      </w:r>
    </w:p>
  </w:footnote>
  <w:footnote w:type="continuationSeparator" w:id="1">
    <w:p w:rsidR="001C1A65" w:rsidRDefault="001C1A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0D42"/>
    <w:multiLevelType w:val="multilevel"/>
    <w:tmpl w:val="F2C4F5BC"/>
    <w:lvl w:ilvl="0">
      <w:start w:val="1"/>
      <w:numFmt w:val="decimal"/>
      <w:lvlText w:val="%1."/>
      <w:lvlJc w:val="left"/>
      <w:pPr>
        <w:tabs>
          <w:tab w:val="num" w:pos="360"/>
        </w:tabs>
        <w:ind w:left="360" w:hanging="360"/>
      </w:pPr>
    </w:lvl>
    <w:lvl w:ilvl="1">
      <w:start w:val="1"/>
      <w:numFmt w:val="decimal"/>
      <w:lvlText w:val="%1.%2."/>
      <w:lvlJc w:val="left"/>
      <w:pPr>
        <w:tabs>
          <w:tab w:val="num" w:pos="964"/>
        </w:tabs>
        <w:ind w:left="964" w:hanging="604"/>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1FC5233"/>
    <w:multiLevelType w:val="hybridMultilevel"/>
    <w:tmpl w:val="B2B0990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A7A56D9"/>
    <w:multiLevelType w:val="multilevel"/>
    <w:tmpl w:val="F2C4F5BC"/>
    <w:lvl w:ilvl="0">
      <w:start w:val="1"/>
      <w:numFmt w:val="decimal"/>
      <w:lvlText w:val="%1."/>
      <w:lvlJc w:val="left"/>
      <w:pPr>
        <w:tabs>
          <w:tab w:val="num" w:pos="360"/>
        </w:tabs>
        <w:ind w:left="360" w:hanging="360"/>
      </w:pPr>
    </w:lvl>
    <w:lvl w:ilvl="1">
      <w:start w:val="1"/>
      <w:numFmt w:val="decimal"/>
      <w:lvlText w:val="%1.%2."/>
      <w:lvlJc w:val="left"/>
      <w:pPr>
        <w:tabs>
          <w:tab w:val="num" w:pos="888"/>
        </w:tabs>
        <w:ind w:left="888" w:hanging="604"/>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2F2256A2"/>
    <w:multiLevelType w:val="singleLevel"/>
    <w:tmpl w:val="6A048610"/>
    <w:lvl w:ilvl="0">
      <w:start w:val="1"/>
      <w:numFmt w:val="decimal"/>
      <w:lvlText w:val="%1."/>
      <w:lvlJc w:val="left"/>
      <w:pPr>
        <w:tabs>
          <w:tab w:val="num" w:pos="360"/>
        </w:tabs>
        <w:ind w:left="360" w:hanging="360"/>
      </w:pPr>
    </w:lvl>
  </w:abstractNum>
  <w:abstractNum w:abstractNumId="4">
    <w:nsid w:val="3B4A33ED"/>
    <w:multiLevelType w:val="singleLevel"/>
    <w:tmpl w:val="E228A2CC"/>
    <w:lvl w:ilvl="0">
      <w:numFmt w:val="bullet"/>
      <w:lvlText w:val="-"/>
      <w:lvlJc w:val="left"/>
      <w:pPr>
        <w:tabs>
          <w:tab w:val="num" w:pos="1080"/>
        </w:tabs>
        <w:ind w:left="1080" w:hanging="360"/>
      </w:pPr>
      <w:rPr>
        <w:rFonts w:hint="default"/>
      </w:rPr>
    </w:lvl>
  </w:abstractNum>
  <w:abstractNum w:abstractNumId="5">
    <w:nsid w:val="643E6CF6"/>
    <w:multiLevelType w:val="singleLevel"/>
    <w:tmpl w:val="AB6CC966"/>
    <w:lvl w:ilvl="0">
      <w:start w:val="1"/>
      <w:numFmt w:val="decimal"/>
      <w:lvlText w:val="%1."/>
      <w:lvlJc w:val="left"/>
      <w:pPr>
        <w:tabs>
          <w:tab w:val="num" w:pos="360"/>
        </w:tabs>
        <w:ind w:left="360" w:hanging="360"/>
      </w:pPr>
      <w:rPr>
        <w:vertAlign w:val="baseline"/>
      </w:rPr>
    </w:lvl>
  </w:abstractNum>
  <w:abstractNum w:abstractNumId="6">
    <w:nsid w:val="71DE331C"/>
    <w:multiLevelType w:val="singleLevel"/>
    <w:tmpl w:val="E228A2CC"/>
    <w:lvl w:ilvl="0">
      <w:numFmt w:val="bullet"/>
      <w:lvlText w:val="-"/>
      <w:lvlJc w:val="left"/>
      <w:pPr>
        <w:tabs>
          <w:tab w:val="num" w:pos="1080"/>
        </w:tabs>
        <w:ind w:left="1080" w:hanging="360"/>
      </w:pPr>
      <w:rPr>
        <w:rFonts w:hint="default"/>
      </w:rPr>
    </w:lvl>
  </w:abstractNum>
  <w:abstractNum w:abstractNumId="7">
    <w:nsid w:val="797E3943"/>
    <w:multiLevelType w:val="multilevel"/>
    <w:tmpl w:val="F2C4F5BC"/>
    <w:lvl w:ilvl="0">
      <w:start w:val="1"/>
      <w:numFmt w:val="decimal"/>
      <w:lvlText w:val="%1."/>
      <w:lvlJc w:val="left"/>
      <w:pPr>
        <w:tabs>
          <w:tab w:val="num" w:pos="360"/>
        </w:tabs>
        <w:ind w:left="360" w:hanging="360"/>
      </w:pPr>
    </w:lvl>
    <w:lvl w:ilvl="1">
      <w:start w:val="1"/>
      <w:numFmt w:val="decimal"/>
      <w:lvlText w:val="%1.%2."/>
      <w:lvlJc w:val="left"/>
      <w:pPr>
        <w:tabs>
          <w:tab w:val="num" w:pos="888"/>
        </w:tabs>
        <w:ind w:left="888" w:hanging="604"/>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7F621DFD"/>
    <w:multiLevelType w:val="hybridMultilevel"/>
    <w:tmpl w:val="2E608B2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0"/>
  </w:num>
  <w:num w:numId="6">
    <w:abstractNumId w:val="6"/>
  </w:num>
  <w:num w:numId="7">
    <w:abstractNumId w:val="7"/>
  </w:num>
  <w:num w:numId="8">
    <w:abstractNumId w:val="1"/>
  </w:num>
  <w:num w:numId="9">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1" w:dllVersion="512" w:checkStyle="1"/>
  <w:activeWritingStyle w:appName="MSWord" w:lang="en-US" w:vendorID="8" w:dllVersion="513" w:checkStyle="1"/>
  <w:stylePaneFormatFilter w:val="3F01"/>
  <w:defaultTabStop w:val="720"/>
  <w:hyphenationZone w:val="357"/>
  <w:displayHorizontalDrawingGridEvery w:val="0"/>
  <w:displayVerticalDrawingGridEvery w:val="0"/>
  <w:doNotUseMarginsForDrawingGridOrigin/>
  <w:noPunctuationKerning/>
  <w:characterSpacingControl w:val="doNotCompress"/>
  <w:savePreviewPicture/>
  <w:footnotePr>
    <w:footnote w:id="0"/>
    <w:footnote w:id="1"/>
  </w:footnotePr>
  <w:endnotePr>
    <w:endnote w:id="0"/>
    <w:endnote w:id="1"/>
  </w:endnotePr>
  <w:compat/>
  <w:rsids>
    <w:rsidRoot w:val="007A6E29"/>
    <w:rsid w:val="000118D0"/>
    <w:rsid w:val="00021D4E"/>
    <w:rsid w:val="00026C90"/>
    <w:rsid w:val="0003508F"/>
    <w:rsid w:val="00036E9C"/>
    <w:rsid w:val="000D078E"/>
    <w:rsid w:val="000D27B3"/>
    <w:rsid w:val="000F1CC2"/>
    <w:rsid w:val="000F5064"/>
    <w:rsid w:val="00137950"/>
    <w:rsid w:val="00177521"/>
    <w:rsid w:val="00183C77"/>
    <w:rsid w:val="001A13D4"/>
    <w:rsid w:val="001B1D71"/>
    <w:rsid w:val="001B78C6"/>
    <w:rsid w:val="001C1A65"/>
    <w:rsid w:val="00205432"/>
    <w:rsid w:val="00240BDD"/>
    <w:rsid w:val="00265380"/>
    <w:rsid w:val="00267A08"/>
    <w:rsid w:val="00280643"/>
    <w:rsid w:val="002816F8"/>
    <w:rsid w:val="002A7A5A"/>
    <w:rsid w:val="00314DE1"/>
    <w:rsid w:val="0032587E"/>
    <w:rsid w:val="0039130C"/>
    <w:rsid w:val="003A0D13"/>
    <w:rsid w:val="003F741D"/>
    <w:rsid w:val="00413156"/>
    <w:rsid w:val="0043420C"/>
    <w:rsid w:val="004813E5"/>
    <w:rsid w:val="004C61CB"/>
    <w:rsid w:val="004E0192"/>
    <w:rsid w:val="00625D05"/>
    <w:rsid w:val="006426DB"/>
    <w:rsid w:val="006438D9"/>
    <w:rsid w:val="00662EF8"/>
    <w:rsid w:val="006D2BAB"/>
    <w:rsid w:val="00764D6A"/>
    <w:rsid w:val="007A419A"/>
    <w:rsid w:val="007A6E29"/>
    <w:rsid w:val="008D554C"/>
    <w:rsid w:val="008D7FAC"/>
    <w:rsid w:val="00944484"/>
    <w:rsid w:val="00971C1C"/>
    <w:rsid w:val="009B110F"/>
    <w:rsid w:val="009F6654"/>
    <w:rsid w:val="00A004EF"/>
    <w:rsid w:val="00A23EC9"/>
    <w:rsid w:val="00A90B0E"/>
    <w:rsid w:val="00B6324F"/>
    <w:rsid w:val="00B70314"/>
    <w:rsid w:val="00B7316B"/>
    <w:rsid w:val="00B9449C"/>
    <w:rsid w:val="00B97ADA"/>
    <w:rsid w:val="00BD6598"/>
    <w:rsid w:val="00C01053"/>
    <w:rsid w:val="00C17450"/>
    <w:rsid w:val="00CC6A16"/>
    <w:rsid w:val="00CF76B9"/>
    <w:rsid w:val="00D11883"/>
    <w:rsid w:val="00D340E5"/>
    <w:rsid w:val="00D46516"/>
    <w:rsid w:val="00D665F2"/>
    <w:rsid w:val="00D802C6"/>
    <w:rsid w:val="00DF2F03"/>
    <w:rsid w:val="00DF30BA"/>
    <w:rsid w:val="00DF50C7"/>
    <w:rsid w:val="00DF7085"/>
    <w:rsid w:val="00E212A6"/>
    <w:rsid w:val="00E53078"/>
    <w:rsid w:val="00E73F70"/>
    <w:rsid w:val="00E87F90"/>
    <w:rsid w:val="00EE0F02"/>
    <w:rsid w:val="00F567E6"/>
    <w:rsid w:val="00F6739D"/>
    <w:rsid w:val="00FB3E72"/>
    <w:rsid w:val="00FE0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EC9"/>
    <w:pPr>
      <w:jc w:val="both"/>
    </w:pPr>
    <w:rPr>
      <w:sz w:val="24"/>
    </w:rPr>
  </w:style>
  <w:style w:type="paragraph" w:styleId="1">
    <w:name w:val="heading 1"/>
    <w:basedOn w:val="a"/>
    <w:next w:val="a"/>
    <w:qFormat/>
    <w:rsid w:val="00A23EC9"/>
    <w:pPr>
      <w:keepNext/>
      <w:outlineLvl w:val="0"/>
    </w:pPr>
    <w:rPr>
      <w:b/>
      <w:sz w:val="32"/>
    </w:rPr>
  </w:style>
  <w:style w:type="paragraph" w:styleId="2">
    <w:name w:val="heading 2"/>
    <w:basedOn w:val="a"/>
    <w:next w:val="a"/>
    <w:qFormat/>
    <w:rsid w:val="00A23EC9"/>
    <w:pPr>
      <w:keepNext/>
      <w:outlineLvl w:val="1"/>
    </w:pPr>
    <w:rPr>
      <w:b/>
      <w:sz w:val="28"/>
    </w:rPr>
  </w:style>
  <w:style w:type="paragraph" w:styleId="3">
    <w:name w:val="heading 3"/>
    <w:basedOn w:val="a"/>
    <w:next w:val="a"/>
    <w:qFormat/>
    <w:rsid w:val="00A23EC9"/>
    <w:pPr>
      <w:keepNext/>
      <w:ind w:left="360"/>
      <w:outlineLvl w:val="2"/>
    </w:pPr>
    <w:rPr>
      <w:b/>
    </w:rPr>
  </w:style>
  <w:style w:type="paragraph" w:styleId="4">
    <w:name w:val="heading 4"/>
    <w:basedOn w:val="a"/>
    <w:next w:val="a"/>
    <w:qFormat/>
    <w:rsid w:val="00A23EC9"/>
    <w:pPr>
      <w:keepNext/>
      <w:jc w:val="center"/>
      <w:outlineLvl w:val="3"/>
    </w:pPr>
    <w:rPr>
      <w:b/>
      <w:sz w:val="28"/>
    </w:rPr>
  </w:style>
  <w:style w:type="paragraph" w:styleId="5">
    <w:name w:val="heading 5"/>
    <w:basedOn w:val="a"/>
    <w:next w:val="a"/>
    <w:qFormat/>
    <w:rsid w:val="00A23EC9"/>
    <w:pPr>
      <w:keepNext/>
      <w:keepLines/>
      <w:jc w:val="center"/>
      <w:outlineLvl w:val="4"/>
    </w:pPr>
  </w:style>
  <w:style w:type="paragraph" w:styleId="6">
    <w:name w:val="heading 6"/>
    <w:basedOn w:val="a"/>
    <w:next w:val="a"/>
    <w:qFormat/>
    <w:rsid w:val="00A23EC9"/>
    <w:pPr>
      <w:keepNext/>
      <w:jc w:val="center"/>
      <w:outlineLvl w:val="5"/>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A23EC9"/>
    <w:pPr>
      <w:widowControl w:val="0"/>
      <w:spacing w:line="300" w:lineRule="auto"/>
      <w:ind w:firstLine="240"/>
      <w:jc w:val="both"/>
    </w:pPr>
    <w:rPr>
      <w:rFonts w:ascii="Arial" w:hAnsi="Arial"/>
      <w:snapToGrid w:val="0"/>
      <w:sz w:val="16"/>
    </w:rPr>
  </w:style>
  <w:style w:type="paragraph" w:styleId="a3">
    <w:name w:val="Body Text Indent"/>
    <w:basedOn w:val="a"/>
    <w:rsid w:val="00A23EC9"/>
    <w:pPr>
      <w:keepLines/>
      <w:ind w:left="360"/>
    </w:pPr>
  </w:style>
  <w:style w:type="paragraph" w:styleId="a4">
    <w:name w:val="footer"/>
    <w:basedOn w:val="a"/>
    <w:rsid w:val="00A23EC9"/>
    <w:pPr>
      <w:tabs>
        <w:tab w:val="center" w:pos="4153"/>
        <w:tab w:val="right" w:pos="8306"/>
      </w:tabs>
    </w:pPr>
  </w:style>
  <w:style w:type="character" w:styleId="a5">
    <w:name w:val="page number"/>
    <w:basedOn w:val="a0"/>
    <w:rsid w:val="00A23EC9"/>
  </w:style>
  <w:style w:type="paragraph" w:styleId="a6">
    <w:name w:val="header"/>
    <w:basedOn w:val="a"/>
    <w:rsid w:val="00A23EC9"/>
    <w:pPr>
      <w:tabs>
        <w:tab w:val="center" w:pos="4153"/>
        <w:tab w:val="right" w:pos="8306"/>
      </w:tabs>
    </w:pPr>
  </w:style>
  <w:style w:type="paragraph" w:styleId="a7">
    <w:name w:val="Body Text"/>
    <w:basedOn w:val="a"/>
    <w:rsid w:val="00A23EC9"/>
    <w:pPr>
      <w:jc w:val="center"/>
    </w:pPr>
    <w:rPr>
      <w:b/>
      <w:sz w:val="32"/>
    </w:rPr>
  </w:style>
  <w:style w:type="paragraph" w:styleId="11">
    <w:name w:val="index 1"/>
    <w:basedOn w:val="a"/>
    <w:next w:val="a"/>
    <w:autoRedefine/>
    <w:semiHidden/>
    <w:rsid w:val="00A23EC9"/>
    <w:pPr>
      <w:ind w:left="200" w:hanging="200"/>
    </w:pPr>
  </w:style>
  <w:style w:type="paragraph" w:styleId="20">
    <w:name w:val="index 2"/>
    <w:basedOn w:val="a"/>
    <w:next w:val="a"/>
    <w:autoRedefine/>
    <w:semiHidden/>
    <w:rsid w:val="00A23EC9"/>
    <w:pPr>
      <w:ind w:left="400" w:hanging="200"/>
    </w:pPr>
  </w:style>
  <w:style w:type="paragraph" w:styleId="30">
    <w:name w:val="index 3"/>
    <w:basedOn w:val="a"/>
    <w:next w:val="a"/>
    <w:autoRedefine/>
    <w:semiHidden/>
    <w:rsid w:val="00A23EC9"/>
    <w:pPr>
      <w:ind w:left="600" w:hanging="200"/>
    </w:pPr>
  </w:style>
  <w:style w:type="paragraph" w:styleId="40">
    <w:name w:val="index 4"/>
    <w:basedOn w:val="a"/>
    <w:next w:val="a"/>
    <w:autoRedefine/>
    <w:semiHidden/>
    <w:rsid w:val="00A23EC9"/>
    <w:pPr>
      <w:ind w:left="800" w:hanging="200"/>
    </w:pPr>
  </w:style>
  <w:style w:type="paragraph" w:styleId="50">
    <w:name w:val="index 5"/>
    <w:basedOn w:val="a"/>
    <w:next w:val="a"/>
    <w:autoRedefine/>
    <w:semiHidden/>
    <w:rsid w:val="00A23EC9"/>
    <w:pPr>
      <w:ind w:left="1000" w:hanging="200"/>
    </w:pPr>
  </w:style>
  <w:style w:type="paragraph" w:styleId="60">
    <w:name w:val="index 6"/>
    <w:basedOn w:val="a"/>
    <w:next w:val="a"/>
    <w:autoRedefine/>
    <w:semiHidden/>
    <w:rsid w:val="00A23EC9"/>
    <w:pPr>
      <w:ind w:left="1200" w:hanging="200"/>
    </w:pPr>
  </w:style>
  <w:style w:type="paragraph" w:styleId="7">
    <w:name w:val="index 7"/>
    <w:basedOn w:val="a"/>
    <w:next w:val="a"/>
    <w:autoRedefine/>
    <w:semiHidden/>
    <w:rsid w:val="00A23EC9"/>
    <w:pPr>
      <w:ind w:left="1400" w:hanging="200"/>
    </w:pPr>
  </w:style>
  <w:style w:type="paragraph" w:styleId="8">
    <w:name w:val="index 8"/>
    <w:basedOn w:val="a"/>
    <w:next w:val="a"/>
    <w:autoRedefine/>
    <w:semiHidden/>
    <w:rsid w:val="00A23EC9"/>
    <w:pPr>
      <w:ind w:left="1600" w:hanging="200"/>
    </w:pPr>
  </w:style>
  <w:style w:type="paragraph" w:styleId="9">
    <w:name w:val="index 9"/>
    <w:basedOn w:val="a"/>
    <w:next w:val="a"/>
    <w:autoRedefine/>
    <w:semiHidden/>
    <w:rsid w:val="00A23EC9"/>
    <w:pPr>
      <w:ind w:left="1800" w:hanging="200"/>
    </w:pPr>
  </w:style>
  <w:style w:type="paragraph" w:styleId="a8">
    <w:name w:val="index heading"/>
    <w:basedOn w:val="a"/>
    <w:next w:val="11"/>
    <w:semiHidden/>
    <w:rsid w:val="00A23EC9"/>
  </w:style>
  <w:style w:type="paragraph" w:styleId="12">
    <w:name w:val="toc 1"/>
    <w:basedOn w:val="a"/>
    <w:next w:val="a"/>
    <w:autoRedefine/>
    <w:semiHidden/>
    <w:rsid w:val="00A23EC9"/>
    <w:pPr>
      <w:spacing w:before="120" w:after="120"/>
    </w:pPr>
    <w:rPr>
      <w:b/>
      <w:noProof/>
      <w:sz w:val="32"/>
    </w:rPr>
  </w:style>
  <w:style w:type="paragraph" w:styleId="21">
    <w:name w:val="toc 2"/>
    <w:basedOn w:val="a"/>
    <w:next w:val="a"/>
    <w:autoRedefine/>
    <w:semiHidden/>
    <w:rsid w:val="00A23EC9"/>
    <w:pPr>
      <w:spacing w:before="60" w:line="360" w:lineRule="auto"/>
      <w:ind w:left="198"/>
    </w:pPr>
    <w:rPr>
      <w:b/>
      <w:noProof/>
      <w:sz w:val="28"/>
    </w:rPr>
  </w:style>
  <w:style w:type="paragraph" w:styleId="31">
    <w:name w:val="toc 3"/>
    <w:basedOn w:val="a"/>
    <w:next w:val="a"/>
    <w:autoRedefine/>
    <w:semiHidden/>
    <w:rsid w:val="00314DE1"/>
    <w:pPr>
      <w:ind w:left="400"/>
      <w:jc w:val="center"/>
    </w:pPr>
    <w:rPr>
      <w:b/>
      <w:noProof/>
      <w:sz w:val="32"/>
      <w:szCs w:val="32"/>
    </w:rPr>
  </w:style>
  <w:style w:type="paragraph" w:styleId="41">
    <w:name w:val="toc 4"/>
    <w:basedOn w:val="a"/>
    <w:next w:val="a"/>
    <w:autoRedefine/>
    <w:semiHidden/>
    <w:rsid w:val="00A23EC9"/>
    <w:pPr>
      <w:ind w:left="600"/>
    </w:pPr>
  </w:style>
  <w:style w:type="paragraph" w:styleId="51">
    <w:name w:val="toc 5"/>
    <w:basedOn w:val="a"/>
    <w:next w:val="a"/>
    <w:autoRedefine/>
    <w:semiHidden/>
    <w:rsid w:val="00A23EC9"/>
    <w:pPr>
      <w:ind w:left="800"/>
    </w:pPr>
  </w:style>
  <w:style w:type="paragraph" w:styleId="61">
    <w:name w:val="toc 6"/>
    <w:basedOn w:val="a"/>
    <w:next w:val="a"/>
    <w:autoRedefine/>
    <w:semiHidden/>
    <w:rsid w:val="00A23EC9"/>
    <w:pPr>
      <w:ind w:left="1000"/>
    </w:pPr>
  </w:style>
  <w:style w:type="paragraph" w:styleId="70">
    <w:name w:val="toc 7"/>
    <w:basedOn w:val="a"/>
    <w:next w:val="a"/>
    <w:autoRedefine/>
    <w:semiHidden/>
    <w:rsid w:val="00A23EC9"/>
    <w:pPr>
      <w:ind w:left="1200"/>
    </w:pPr>
  </w:style>
  <w:style w:type="paragraph" w:styleId="80">
    <w:name w:val="toc 8"/>
    <w:basedOn w:val="a"/>
    <w:next w:val="a"/>
    <w:autoRedefine/>
    <w:semiHidden/>
    <w:rsid w:val="00A23EC9"/>
    <w:pPr>
      <w:ind w:left="1400"/>
    </w:pPr>
  </w:style>
  <w:style w:type="paragraph" w:styleId="90">
    <w:name w:val="toc 9"/>
    <w:basedOn w:val="a"/>
    <w:next w:val="a"/>
    <w:autoRedefine/>
    <w:semiHidden/>
    <w:rsid w:val="00A23EC9"/>
    <w:pPr>
      <w:ind w:left="1600"/>
    </w:pPr>
  </w:style>
  <w:style w:type="paragraph" w:styleId="22">
    <w:name w:val="Body Text Indent 2"/>
    <w:basedOn w:val="a"/>
    <w:rsid w:val="00A23EC9"/>
    <w:pPr>
      <w:keepLines/>
      <w:ind w:left="720"/>
    </w:pPr>
  </w:style>
  <w:style w:type="paragraph" w:styleId="32">
    <w:name w:val="Body Text Indent 3"/>
    <w:basedOn w:val="a"/>
    <w:rsid w:val="00A23EC9"/>
    <w:pPr>
      <w:keepLines/>
      <w:ind w:firstLine="360"/>
    </w:pPr>
  </w:style>
  <w:style w:type="paragraph" w:styleId="a9">
    <w:name w:val="Document Map"/>
    <w:basedOn w:val="a"/>
    <w:semiHidden/>
    <w:rsid w:val="00A23EC9"/>
    <w:pPr>
      <w:shd w:val="clear" w:color="auto" w:fill="000080"/>
    </w:pPr>
    <w:rPr>
      <w:rFonts w:ascii="Tahoma" w:hAnsi="Tahoma"/>
    </w:rPr>
  </w:style>
  <w:style w:type="paragraph" w:styleId="23">
    <w:name w:val="Body Text 2"/>
    <w:basedOn w:val="a"/>
    <w:rsid w:val="00A23EC9"/>
    <w:pPr>
      <w:jc w:val="left"/>
    </w:pPr>
    <w:rPr>
      <w:sz w:val="16"/>
    </w:rPr>
  </w:style>
  <w:style w:type="paragraph" w:styleId="33">
    <w:name w:val="Body Text 3"/>
    <w:basedOn w:val="a"/>
    <w:rsid w:val="00A23EC9"/>
    <w:rPr>
      <w:sz w:val="20"/>
    </w:rPr>
  </w:style>
  <w:style w:type="paragraph" w:styleId="aa">
    <w:name w:val="Balloon Text"/>
    <w:basedOn w:val="a"/>
    <w:link w:val="ab"/>
    <w:rsid w:val="00314DE1"/>
    <w:rPr>
      <w:rFonts w:ascii="Tahoma" w:hAnsi="Tahoma" w:cs="Tahoma"/>
      <w:sz w:val="16"/>
      <w:szCs w:val="16"/>
    </w:rPr>
  </w:style>
  <w:style w:type="character" w:customStyle="1" w:styleId="ab">
    <w:name w:val="Текст выноски Знак"/>
    <w:basedOn w:val="a0"/>
    <w:link w:val="aa"/>
    <w:rsid w:val="00314DE1"/>
    <w:rPr>
      <w:rFonts w:ascii="Tahoma" w:hAnsi="Tahoma" w:cs="Tahoma"/>
      <w:sz w:val="16"/>
      <w:szCs w:val="16"/>
    </w:rPr>
  </w:style>
  <w:style w:type="character" w:styleId="ac">
    <w:name w:val="Placeholder Text"/>
    <w:basedOn w:val="a0"/>
    <w:uiPriority w:val="99"/>
    <w:semiHidden/>
    <w:rsid w:val="00D802C6"/>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png"/><Relationship Id="rId39"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2.bin"/><Relationship Id="rId42" Type="http://schemas.openxmlformats.org/officeDocument/2006/relationships/oleObject" Target="embeddings/oleObject15.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image" Target="media/image18.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3.wmf"/><Relationship Id="rId41"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1.bin"/><Relationship Id="rId37" Type="http://schemas.openxmlformats.org/officeDocument/2006/relationships/image" Target="media/image17.png"/><Relationship Id="rId40" Type="http://schemas.openxmlformats.org/officeDocument/2006/relationships/oleObject" Target="embeddings/oleObject14.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png"/><Relationship Id="rId36" Type="http://schemas.openxmlformats.org/officeDocument/2006/relationships/oleObject" Target="embeddings/oleObject13.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4.wmf"/><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png"/><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94434-960E-4B82-ACED-7E520D2EA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11</Pages>
  <Words>1228</Words>
  <Characters>7004</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Московский Государственный Технический</vt:lpstr>
      <vt:lpstr>    Условие</vt:lpstr>
      <vt:lpstr>    Расчет длительностей технологических и производственных циклов</vt:lpstr>
      <vt:lpstr>        При последовательном виде движения партии</vt:lpstr>
      <vt:lpstr>        При параллельно-последовательном виде движения партии</vt:lpstr>
      <vt:lpstr>        Сравнение различных вариантов видов движения</vt:lpstr>
      <vt:lpstr>    Выводы</vt:lpstr>
      <vt:lpstr/>
      <vt:lpstr/>
      <vt:lpstr>Задача № 2. Расчет и планировка поточной линии</vt:lpstr>
      <vt:lpstr>    Условие</vt:lpstr>
      <vt:lpstr>    Расчет параметров поточной линии и выбор ее типа</vt:lpstr>
      <vt:lpstr>        Расчет параметров поточной линии</vt:lpstr>
      <vt:lpstr>        Выбор типа поточной линии</vt:lpstr>
      <vt:lpstr>        Расчет величины межоперационных оборотных заделов</vt:lpstr>
      <vt:lpstr>    Планировка поточной линии</vt:lpstr>
      <vt:lpstr/>
    </vt:vector>
  </TitlesOfParts>
  <Company>Home</Company>
  <LinksUpToDate>false</LinksUpToDate>
  <CharactersWithSpaces>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Технический</dc:title>
  <dc:creator>Hornet</dc:creator>
  <cp:lastModifiedBy>Hornet</cp:lastModifiedBy>
  <cp:revision>13</cp:revision>
  <cp:lastPrinted>2011-05-22T19:08:00Z</cp:lastPrinted>
  <dcterms:created xsi:type="dcterms:W3CDTF">2011-05-22T08:45:00Z</dcterms:created>
  <dcterms:modified xsi:type="dcterms:W3CDTF">2011-05-29T19:54:00Z</dcterms:modified>
</cp:coreProperties>
</file>