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02" w:rsidRPr="00741F02" w:rsidRDefault="00741F02" w:rsidP="00741F02">
      <w:pPr>
        <w:pStyle w:val="1"/>
        <w:ind w:firstLine="0"/>
        <w:rPr>
          <w:sz w:val="16"/>
          <w:szCs w:val="16"/>
        </w:rPr>
      </w:pPr>
      <w:r w:rsidRPr="00741F02">
        <w:rPr>
          <w:sz w:val="16"/>
          <w:szCs w:val="16"/>
        </w:rPr>
        <w:t>Билет №8</w:t>
      </w:r>
    </w:p>
    <w:p w:rsidR="00741F02" w:rsidRPr="00741F02" w:rsidRDefault="00741F02" w:rsidP="00741F02">
      <w:pPr>
        <w:jc w:val="both"/>
        <w:rPr>
          <w:sz w:val="16"/>
          <w:szCs w:val="16"/>
        </w:rPr>
      </w:pPr>
    </w:p>
    <w:p w:rsidR="00741F02" w:rsidRPr="00741F02" w:rsidRDefault="00741F02" w:rsidP="00741F02">
      <w:pPr>
        <w:jc w:val="both"/>
        <w:rPr>
          <w:sz w:val="16"/>
          <w:szCs w:val="16"/>
          <w:u w:val="single"/>
        </w:rPr>
      </w:pPr>
      <w:r w:rsidRPr="00741F02">
        <w:rPr>
          <w:sz w:val="16"/>
          <w:szCs w:val="16"/>
        </w:rPr>
        <w:t xml:space="preserve">1.  </w:t>
      </w:r>
      <w:r w:rsidRPr="00741F02">
        <w:rPr>
          <w:sz w:val="16"/>
          <w:szCs w:val="16"/>
          <w:u w:val="single"/>
        </w:rPr>
        <w:t xml:space="preserve">Сформулировать и доказать свойства тройного интеграла (заменяет везде двойной </w:t>
      </w:r>
      <w:proofErr w:type="gramStart"/>
      <w:r w:rsidRPr="00741F02">
        <w:rPr>
          <w:sz w:val="16"/>
          <w:szCs w:val="16"/>
          <w:u w:val="single"/>
        </w:rPr>
        <w:t>на</w:t>
      </w:r>
      <w:proofErr w:type="gramEnd"/>
      <w:r w:rsidRPr="00741F02">
        <w:rPr>
          <w:sz w:val="16"/>
          <w:szCs w:val="16"/>
          <w:u w:val="single"/>
        </w:rPr>
        <w:t xml:space="preserve"> тройной) </w:t>
      </w:r>
    </w:p>
    <w:p w:rsidR="00741F02" w:rsidRPr="00741F02" w:rsidRDefault="00741F02" w:rsidP="00741F02">
      <w:pPr>
        <w:widowControl w:val="0"/>
        <w:rPr>
          <w:sz w:val="16"/>
          <w:szCs w:val="16"/>
        </w:rPr>
      </w:pPr>
      <w:r w:rsidRPr="00741F02">
        <w:rPr>
          <w:b/>
          <w:sz w:val="16"/>
          <w:szCs w:val="16"/>
        </w:rPr>
        <w:t>Линейность.</w:t>
      </w:r>
      <w:r w:rsidRPr="00741F02">
        <w:rPr>
          <w:sz w:val="16"/>
          <w:szCs w:val="16"/>
        </w:rPr>
        <w:t xml:space="preserve"> Если функции </w:t>
      </w:r>
      <w:r w:rsidRPr="00741F02">
        <w:rPr>
          <w:position w:val="-10"/>
          <w:sz w:val="16"/>
          <w:szCs w:val="16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2.1pt" o:ole="" fillcolor="window">
            <v:imagedata r:id="rId4" o:title=""/>
          </v:shape>
          <o:OLEObject Type="Embed" ProgID="Equation.3" ShapeID="_x0000_i1025" DrawAspect="Content" ObjectID="_1324671917" r:id="rId5"/>
        </w:object>
      </w:r>
      <w:r w:rsidRPr="00741F02">
        <w:rPr>
          <w:sz w:val="16"/>
          <w:szCs w:val="16"/>
        </w:rPr>
        <w:t xml:space="preserve">, </w:t>
      </w:r>
      <w:r w:rsidRPr="00741F02">
        <w:rPr>
          <w:position w:val="-10"/>
          <w:sz w:val="16"/>
          <w:szCs w:val="16"/>
        </w:rPr>
        <w:object w:dxaOrig="780" w:dyaOrig="320">
          <v:shape id="_x0000_i1026" type="#_x0000_t75" style="width:24.2pt;height:9.8pt" o:ole="" fillcolor="window">
            <v:imagedata r:id="rId6" o:title=""/>
          </v:shape>
          <o:OLEObject Type="Embed" ProgID="Equation.3" ShapeID="_x0000_i1026" DrawAspect="Content" ObjectID="_1324671918" r:id="rId7"/>
        </w:object>
      </w:r>
      <w:r w:rsidRPr="00741F02">
        <w:rPr>
          <w:sz w:val="16"/>
          <w:szCs w:val="16"/>
        </w:rPr>
        <w:t xml:space="preserve"> интегрируемы по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27" type="#_x0000_t75" style="width:6.35pt;height:6.35pt" o:ole="" fillcolor="window">
            <v:imagedata r:id="rId8" o:title=""/>
          </v:shape>
          <o:OLEObject Type="Embed" ProgID="Equation.3" ShapeID="_x0000_i1027" DrawAspect="Content" ObjectID="_1324671919" r:id="rId9"/>
        </w:object>
      </w:r>
      <w:r w:rsidRPr="00741F02">
        <w:rPr>
          <w:sz w:val="16"/>
          <w:szCs w:val="16"/>
        </w:rPr>
        <w:t xml:space="preserve">, то их линейная комбинация </w:t>
      </w:r>
      <w:r w:rsidRPr="00741F02">
        <w:rPr>
          <w:position w:val="-10"/>
          <w:sz w:val="16"/>
          <w:szCs w:val="16"/>
        </w:rPr>
        <w:object w:dxaOrig="1939" w:dyaOrig="320">
          <v:shape id="_x0000_i1028" type="#_x0000_t75" style="width:47.8pt;height:8.05pt" o:ole="" fillcolor="window">
            <v:imagedata r:id="rId10" o:title=""/>
          </v:shape>
          <o:OLEObject Type="Embed" ProgID="Equation.3" ShapeID="_x0000_i1028" DrawAspect="Content" ObjectID="_1324671920" r:id="rId11"/>
        </w:object>
      </w:r>
      <w:r w:rsidRPr="00741F02">
        <w:rPr>
          <w:sz w:val="16"/>
          <w:szCs w:val="16"/>
        </w:rPr>
        <w:t xml:space="preserve"> тоже интегрируема по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29" type="#_x0000_t75" style="width:6.35pt;height:6.35pt" o:ole="" fillcolor="window">
            <v:imagedata r:id="rId8" o:title=""/>
          </v:shape>
          <o:OLEObject Type="Embed" ProgID="Equation.3" ShapeID="_x0000_i1029" DrawAspect="Content" ObjectID="_1324671921" r:id="rId12"/>
        </w:object>
      </w:r>
      <w:r w:rsidRPr="00741F02">
        <w:rPr>
          <w:sz w:val="16"/>
          <w:szCs w:val="16"/>
        </w:rPr>
        <w:t xml:space="preserve">, и </w:t>
      </w:r>
      <w:r w:rsidRPr="00741F02">
        <w:rPr>
          <w:position w:val="-34"/>
          <w:sz w:val="16"/>
          <w:szCs w:val="16"/>
          <w:lang w:val="en-US"/>
        </w:rPr>
        <w:object w:dxaOrig="2299" w:dyaOrig="620">
          <v:shape id="_x0000_i1030" type="#_x0000_t75" style="width:58.75pt;height:15.55pt" o:ole="" fillcolor="window">
            <v:imagedata r:id="rId13" o:title=""/>
          </v:shape>
          <o:OLEObject Type="Embed" ProgID="Equation.3" ShapeID="_x0000_i1030" DrawAspect="Content" ObjectID="_1324671922" r:id="rId14"/>
        </w:object>
      </w:r>
      <w:r w:rsidRPr="00741F02">
        <w:rPr>
          <w:sz w:val="16"/>
          <w:szCs w:val="16"/>
        </w:rPr>
        <w:t xml:space="preserve"> </w:t>
      </w:r>
      <w:r w:rsidRPr="00741F02">
        <w:rPr>
          <w:position w:val="-34"/>
          <w:sz w:val="16"/>
          <w:szCs w:val="16"/>
          <w:lang w:val="en-US"/>
        </w:rPr>
        <w:object w:dxaOrig="2700" w:dyaOrig="620">
          <v:shape id="_x0000_i1031" type="#_x0000_t75" style="width:66.8pt;height:15.55pt" o:ole="" fillcolor="window">
            <v:imagedata r:id="rId15" o:title=""/>
          </v:shape>
          <o:OLEObject Type="Embed" ProgID="Equation.3" ShapeID="_x0000_i1031" DrawAspect="Content" ObjectID="_1324671923" r:id="rId16"/>
        </w:object>
      </w:r>
      <w:r w:rsidRPr="00741F02">
        <w:rPr>
          <w:sz w:val="16"/>
          <w:szCs w:val="16"/>
        </w:rPr>
        <w:t>.</w:t>
      </w:r>
    </w:p>
    <w:p w:rsidR="00741F02" w:rsidRPr="00741F02" w:rsidRDefault="00741F02" w:rsidP="00741F02">
      <w:pPr>
        <w:rPr>
          <w:sz w:val="16"/>
          <w:szCs w:val="16"/>
        </w:rPr>
      </w:pPr>
      <w:proofErr w:type="spellStart"/>
      <w:proofErr w:type="gramStart"/>
      <w:r w:rsidRPr="00741F02">
        <w:rPr>
          <w:b/>
          <w:sz w:val="16"/>
          <w:szCs w:val="16"/>
        </w:rPr>
        <w:t>Док-во</w:t>
      </w:r>
      <w:proofErr w:type="spellEnd"/>
      <w:proofErr w:type="gramEnd"/>
      <w:r w:rsidRPr="00741F02">
        <w:rPr>
          <w:b/>
          <w:sz w:val="16"/>
          <w:szCs w:val="16"/>
        </w:rPr>
        <w:t xml:space="preserve">. </w:t>
      </w:r>
      <w:r w:rsidRPr="00741F02">
        <w:rPr>
          <w:sz w:val="16"/>
          <w:szCs w:val="16"/>
        </w:rPr>
        <w:t xml:space="preserve">Для интегральных сумм справедливо равенство  </w:t>
      </w:r>
      <w:r w:rsidRPr="00741F02">
        <w:rPr>
          <w:position w:val="-32"/>
          <w:sz w:val="16"/>
          <w:szCs w:val="16"/>
          <w:lang w:val="en-US"/>
        </w:rPr>
        <w:object w:dxaOrig="2820" w:dyaOrig="760">
          <v:shape id="_x0000_i1032" type="#_x0000_t75" style="width:76.6pt;height:20.75pt" o:ole="" fillcolor="window">
            <v:imagedata r:id="rId17" o:title=""/>
          </v:shape>
          <o:OLEObject Type="Embed" ProgID="Equation.3" ShapeID="_x0000_i1032" DrawAspect="Content" ObjectID="_1324671924" r:id="rId18"/>
        </w:object>
      </w:r>
      <w:r w:rsidRPr="00741F02">
        <w:rPr>
          <w:sz w:val="16"/>
          <w:szCs w:val="16"/>
        </w:rPr>
        <w:t xml:space="preserve"> </w:t>
      </w:r>
      <w:r w:rsidRPr="00741F02">
        <w:rPr>
          <w:position w:val="-32"/>
          <w:sz w:val="16"/>
          <w:szCs w:val="16"/>
          <w:lang w:val="en-US"/>
        </w:rPr>
        <w:object w:dxaOrig="3620" w:dyaOrig="760">
          <v:shape id="_x0000_i1033" type="#_x0000_t75" style="width:94.45pt;height:19.6pt" o:ole="" fillcolor="window">
            <v:imagedata r:id="rId19" o:title=""/>
          </v:shape>
          <o:OLEObject Type="Embed" ProgID="Equation.3" ShapeID="_x0000_i1033" DrawAspect="Content" ObjectID="_1324671925" r:id="rId20"/>
        </w:object>
      </w:r>
      <w:r w:rsidRPr="00741F02">
        <w:rPr>
          <w:sz w:val="16"/>
          <w:szCs w:val="16"/>
        </w:rPr>
        <w:t xml:space="preserve">. Переходя к пределу </w:t>
      </w:r>
      <w:proofErr w:type="gramStart"/>
      <w:r w:rsidRPr="00741F02">
        <w:rPr>
          <w:sz w:val="16"/>
          <w:szCs w:val="16"/>
        </w:rPr>
        <w:t>при</w:t>
      </w:r>
      <w:proofErr w:type="gramEnd"/>
      <w:r w:rsidRPr="00741F02">
        <w:rPr>
          <w:sz w:val="16"/>
          <w:szCs w:val="16"/>
        </w:rPr>
        <w:t xml:space="preserve"> </w:t>
      </w:r>
      <w:r w:rsidRPr="00741F02">
        <w:rPr>
          <w:position w:val="-26"/>
          <w:sz w:val="16"/>
          <w:szCs w:val="16"/>
        </w:rPr>
        <w:object w:dxaOrig="2560" w:dyaOrig="499">
          <v:shape id="_x0000_i1034" type="#_x0000_t75" style="width:85.8pt;height:16.7pt" o:ole="" fillcolor="window">
            <v:imagedata r:id="rId21" o:title=""/>
          </v:shape>
          <o:OLEObject Type="Embed" ProgID="Equation.3" ShapeID="_x0000_i1034" DrawAspect="Content" ObjectID="_1324671926" r:id="rId22"/>
        </w:object>
      </w:r>
      <w:r w:rsidRPr="00741F02">
        <w:rPr>
          <w:sz w:val="16"/>
          <w:szCs w:val="16"/>
        </w:rPr>
        <w:t xml:space="preserve"> 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b/>
          <w:sz w:val="16"/>
          <w:szCs w:val="16"/>
        </w:rPr>
        <w:t xml:space="preserve"> </w:t>
      </w:r>
      <w:proofErr w:type="spellStart"/>
      <w:r w:rsidRPr="00741F02">
        <w:rPr>
          <w:b/>
          <w:sz w:val="16"/>
          <w:szCs w:val="16"/>
        </w:rPr>
        <w:t>Аддитивность</w:t>
      </w:r>
      <w:proofErr w:type="spellEnd"/>
      <w:r w:rsidRPr="00741F02">
        <w:rPr>
          <w:b/>
          <w:sz w:val="16"/>
          <w:szCs w:val="16"/>
        </w:rPr>
        <w:t>.</w:t>
      </w:r>
      <w:r w:rsidRPr="00741F02">
        <w:rPr>
          <w:sz w:val="16"/>
          <w:szCs w:val="16"/>
        </w:rPr>
        <w:t xml:space="preserve"> Если область </w:t>
      </w:r>
      <w:r w:rsidRPr="00741F02">
        <w:rPr>
          <w:position w:val="-4"/>
          <w:sz w:val="16"/>
          <w:szCs w:val="16"/>
        </w:rPr>
        <w:object w:dxaOrig="260" w:dyaOrig="260">
          <v:shape id="_x0000_i1035" type="#_x0000_t75" style="width:6.35pt;height:6.35pt" o:ole="" fillcolor="window">
            <v:imagedata r:id="rId8" o:title=""/>
          </v:shape>
          <o:OLEObject Type="Embed" ProgID="Equation.3" ShapeID="_x0000_i1035" DrawAspect="Content" ObjectID="_1324671927" r:id="rId23"/>
        </w:object>
      </w:r>
      <w:r w:rsidRPr="00741F02">
        <w:rPr>
          <w:sz w:val="16"/>
          <w:szCs w:val="16"/>
        </w:rPr>
        <w:t xml:space="preserve"> является объединением двух областей </w:t>
      </w:r>
      <w:r w:rsidRPr="00741F02">
        <w:rPr>
          <w:position w:val="-10"/>
          <w:sz w:val="16"/>
          <w:szCs w:val="16"/>
        </w:rPr>
        <w:object w:dxaOrig="320" w:dyaOrig="340">
          <v:shape id="_x0000_i1036" type="#_x0000_t75" style="width:11.5pt;height:12.1pt" o:ole="" fillcolor="window">
            <v:imagedata r:id="rId24" o:title=""/>
          </v:shape>
          <o:OLEObject Type="Embed" ProgID="Equation.3" ShapeID="_x0000_i1036" DrawAspect="Content" ObjectID="_1324671928" r:id="rId25"/>
        </w:object>
      </w:r>
      <w:r w:rsidRPr="00741F02">
        <w:rPr>
          <w:sz w:val="16"/>
          <w:szCs w:val="16"/>
        </w:rPr>
        <w:t xml:space="preserve"> и </w:t>
      </w:r>
      <w:r w:rsidRPr="00741F02">
        <w:rPr>
          <w:position w:val="-10"/>
          <w:sz w:val="16"/>
          <w:szCs w:val="16"/>
        </w:rPr>
        <w:object w:dxaOrig="360" w:dyaOrig="340">
          <v:shape id="_x0000_i1037" type="#_x0000_t75" style="width:13.25pt;height:12.1pt" o:ole="" fillcolor="window">
            <v:imagedata r:id="rId26" o:title=""/>
          </v:shape>
          <o:OLEObject Type="Embed" ProgID="Equation.3" ShapeID="_x0000_i1037" DrawAspect="Content" ObjectID="_1324671929" r:id="rId27"/>
        </w:object>
      </w:r>
      <w:r w:rsidRPr="00741F02">
        <w:rPr>
          <w:sz w:val="16"/>
          <w:szCs w:val="16"/>
        </w:rPr>
        <w:t xml:space="preserve">, не имеющих общих внутренних точек, то </w:t>
      </w:r>
      <w:r w:rsidRPr="00741F02">
        <w:rPr>
          <w:position w:val="-40"/>
          <w:sz w:val="16"/>
          <w:szCs w:val="16"/>
          <w:lang w:val="en-US"/>
        </w:rPr>
        <w:object w:dxaOrig="3519" w:dyaOrig="680">
          <v:shape id="_x0000_i1038" type="#_x0000_t75" style="width:103.7pt;height:19.6pt" o:ole="" fillcolor="window">
            <v:imagedata r:id="rId28" o:title=""/>
          </v:shape>
          <o:OLEObject Type="Embed" ProgID="Equation.3" ShapeID="_x0000_i1038" DrawAspect="Content" ObjectID="_1324671930" r:id="rId29"/>
        </w:object>
      </w:r>
      <w:r w:rsidRPr="00741F02">
        <w:rPr>
          <w:sz w:val="16"/>
          <w:szCs w:val="16"/>
        </w:rPr>
        <w:t>.</w:t>
      </w:r>
    </w:p>
    <w:p w:rsidR="00741F02" w:rsidRPr="00741F02" w:rsidRDefault="00741F02" w:rsidP="00741F02">
      <w:pPr>
        <w:rPr>
          <w:sz w:val="16"/>
          <w:szCs w:val="16"/>
        </w:rPr>
      </w:pPr>
      <w:proofErr w:type="spellStart"/>
      <w:proofErr w:type="gramStart"/>
      <w:r w:rsidRPr="00741F02">
        <w:rPr>
          <w:b/>
          <w:sz w:val="16"/>
          <w:szCs w:val="16"/>
        </w:rPr>
        <w:t>Док-во</w:t>
      </w:r>
      <w:proofErr w:type="spellEnd"/>
      <w:proofErr w:type="gramEnd"/>
      <w:r w:rsidRPr="00741F02">
        <w:rPr>
          <w:b/>
          <w:sz w:val="16"/>
          <w:szCs w:val="16"/>
        </w:rPr>
        <w:t xml:space="preserve">. </w:t>
      </w:r>
      <w:r w:rsidRPr="00741F02">
        <w:rPr>
          <w:sz w:val="16"/>
          <w:szCs w:val="16"/>
        </w:rPr>
        <w:t xml:space="preserve">Пусть область </w:t>
      </w:r>
      <w:r w:rsidRPr="00741F02">
        <w:rPr>
          <w:position w:val="-10"/>
          <w:sz w:val="16"/>
          <w:szCs w:val="16"/>
        </w:rPr>
        <w:object w:dxaOrig="320" w:dyaOrig="340">
          <v:shape id="_x0000_i1039" type="#_x0000_t75" style="width:12.1pt;height:12.65pt" o:ole="" fillcolor="window">
            <v:imagedata r:id="rId24" o:title=""/>
          </v:shape>
          <o:OLEObject Type="Embed" ProgID="Equation.3" ShapeID="_x0000_i1039" DrawAspect="Content" ObjectID="_1324671931" r:id="rId30"/>
        </w:object>
      </w:r>
      <w:r w:rsidRPr="00741F02">
        <w:rPr>
          <w:sz w:val="16"/>
          <w:szCs w:val="16"/>
        </w:rPr>
        <w:t xml:space="preserve"> разбита на подобласти </w:t>
      </w:r>
      <w:r w:rsidRPr="00741F02">
        <w:rPr>
          <w:position w:val="-16"/>
          <w:sz w:val="16"/>
          <w:szCs w:val="16"/>
        </w:rPr>
        <w:object w:dxaOrig="1860" w:dyaOrig="400">
          <v:shape id="_x0000_i1040" type="#_x0000_t75" style="width:49.55pt;height:10.35pt" o:ole="" fillcolor="window">
            <v:imagedata r:id="rId31" o:title=""/>
          </v:shape>
          <o:OLEObject Type="Embed" ProgID="Equation.3" ShapeID="_x0000_i1040" DrawAspect="Content" ObjectID="_1324671932" r:id="rId32"/>
        </w:object>
      </w:r>
      <w:r w:rsidRPr="00741F02">
        <w:rPr>
          <w:sz w:val="16"/>
          <w:szCs w:val="16"/>
        </w:rPr>
        <w:t xml:space="preserve">, область </w:t>
      </w:r>
      <w:r w:rsidRPr="00741F02">
        <w:rPr>
          <w:position w:val="-10"/>
          <w:sz w:val="16"/>
          <w:szCs w:val="16"/>
        </w:rPr>
        <w:object w:dxaOrig="360" w:dyaOrig="340">
          <v:shape id="_x0000_i1041" type="#_x0000_t75" style="width:12.1pt;height:11.5pt" o:ole="" fillcolor="window">
            <v:imagedata r:id="rId33" o:title=""/>
          </v:shape>
          <o:OLEObject Type="Embed" ProgID="Equation.3" ShapeID="_x0000_i1041" DrawAspect="Content" ObjectID="_1324671933" r:id="rId34"/>
        </w:object>
      </w:r>
      <w:r w:rsidRPr="00741F02">
        <w:rPr>
          <w:sz w:val="16"/>
          <w:szCs w:val="16"/>
        </w:rPr>
        <w:t xml:space="preserve"> разбита на подобласти </w:t>
      </w:r>
      <w:r w:rsidRPr="00741F02">
        <w:rPr>
          <w:position w:val="-16"/>
          <w:sz w:val="16"/>
          <w:szCs w:val="16"/>
        </w:rPr>
        <w:object w:dxaOrig="2000" w:dyaOrig="400">
          <v:shape id="_x0000_i1042" type="#_x0000_t75" style="width:63.35pt;height:12.65pt" o:ole="" fillcolor="window">
            <v:imagedata r:id="rId35" o:title=""/>
          </v:shape>
          <o:OLEObject Type="Embed" ProgID="Equation.3" ShapeID="_x0000_i1042" DrawAspect="Content" ObjectID="_1324671934" r:id="rId36"/>
        </w:object>
      </w:r>
      <w:r w:rsidRPr="00741F02">
        <w:rPr>
          <w:sz w:val="16"/>
          <w:szCs w:val="16"/>
        </w:rPr>
        <w:t xml:space="preserve">. Тогда объединение этих разбиений даст разбиение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43" type="#_x0000_t75" style="width:6.35pt;height:6.35pt" o:ole="" fillcolor="window">
            <v:imagedata r:id="rId8" o:title=""/>
          </v:shape>
          <o:OLEObject Type="Embed" ProgID="Equation.3" ShapeID="_x0000_i1043" DrawAspect="Content" ObjectID="_1324671935" r:id="rId37"/>
        </w:object>
      </w:r>
      <w:r w:rsidRPr="00741F02">
        <w:rPr>
          <w:sz w:val="16"/>
          <w:szCs w:val="16"/>
        </w:rPr>
        <w:t xml:space="preserve">: </w:t>
      </w:r>
      <w:r w:rsidRPr="00741F02">
        <w:rPr>
          <w:position w:val="-38"/>
          <w:sz w:val="16"/>
          <w:szCs w:val="16"/>
        </w:rPr>
        <w:object w:dxaOrig="2760" w:dyaOrig="880">
          <v:shape id="_x0000_i1044" type="#_x0000_t75" style="width:69.7pt;height:21.9pt" o:ole="" fillcolor="window">
            <v:imagedata r:id="rId38" o:title=""/>
          </v:shape>
          <o:OLEObject Type="Embed" ProgID="Equation.3" ShapeID="_x0000_i1044" DrawAspect="Content" ObjectID="_1324671936" r:id="rId39"/>
        </w:object>
      </w:r>
      <w:r w:rsidRPr="00741F02">
        <w:rPr>
          <w:sz w:val="16"/>
          <w:szCs w:val="16"/>
        </w:rPr>
        <w:t xml:space="preserve"> </w:t>
      </w:r>
      <w:proofErr w:type="gramStart"/>
      <w:r w:rsidRPr="00741F02">
        <w:rPr>
          <w:sz w:val="16"/>
          <w:szCs w:val="16"/>
        </w:rPr>
        <w:t>на</w:t>
      </w:r>
      <w:proofErr w:type="gramEnd"/>
      <w:r w:rsidRPr="00741F02">
        <w:rPr>
          <w:sz w:val="16"/>
          <w:szCs w:val="16"/>
        </w:rPr>
        <w:t xml:space="preserve"> </w:t>
      </w:r>
      <w:r w:rsidRPr="00741F02">
        <w:rPr>
          <w:position w:val="-10"/>
          <w:sz w:val="16"/>
          <w:szCs w:val="16"/>
        </w:rPr>
        <w:object w:dxaOrig="760" w:dyaOrig="340">
          <v:shape id="_x0000_i1045" type="#_x0000_t75" style="width:22.45pt;height:9.8pt" o:ole="" fillcolor="window">
            <v:imagedata r:id="rId40" o:title=""/>
          </v:shape>
          <o:OLEObject Type="Embed" ProgID="Equation.3" ShapeID="_x0000_i1045" DrawAspect="Content" ObjectID="_1324671937" r:id="rId41"/>
        </w:object>
      </w:r>
      <w:r w:rsidRPr="00741F02">
        <w:rPr>
          <w:sz w:val="16"/>
          <w:szCs w:val="16"/>
        </w:rPr>
        <w:t xml:space="preserve"> подобластей. Интегральная сумма по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46" type="#_x0000_t75" style="width:6.35pt;height:6.35pt" o:ole="" fillcolor="window">
            <v:imagedata r:id="rId8" o:title=""/>
          </v:shape>
          <o:OLEObject Type="Embed" ProgID="Equation.3" ShapeID="_x0000_i1046" DrawAspect="Content" ObjectID="_1324671938" r:id="rId42"/>
        </w:object>
      </w:r>
      <w:r w:rsidRPr="00741F02">
        <w:rPr>
          <w:sz w:val="16"/>
          <w:szCs w:val="16"/>
        </w:rPr>
        <w:t xml:space="preserve"> равна сумме сумм по областям </w:t>
      </w:r>
      <w:r w:rsidRPr="00741F02">
        <w:rPr>
          <w:position w:val="-10"/>
          <w:sz w:val="16"/>
          <w:szCs w:val="16"/>
        </w:rPr>
        <w:object w:dxaOrig="320" w:dyaOrig="340">
          <v:shape id="_x0000_i1047" type="#_x0000_t75" style="width:9.8pt;height:10.95pt" o:ole="" fillcolor="window">
            <v:imagedata r:id="rId24" o:title=""/>
          </v:shape>
          <o:OLEObject Type="Embed" ProgID="Equation.3" ShapeID="_x0000_i1047" DrawAspect="Content" ObjectID="_1324671939" r:id="rId43"/>
        </w:object>
      </w:r>
      <w:r w:rsidRPr="00741F02">
        <w:rPr>
          <w:sz w:val="16"/>
          <w:szCs w:val="16"/>
        </w:rPr>
        <w:t xml:space="preserve"> и </w:t>
      </w:r>
      <w:r w:rsidRPr="00741F02">
        <w:rPr>
          <w:position w:val="-10"/>
          <w:sz w:val="16"/>
          <w:szCs w:val="16"/>
        </w:rPr>
        <w:object w:dxaOrig="360" w:dyaOrig="340">
          <v:shape id="_x0000_i1048" type="#_x0000_t75" style="width:9.2pt;height:9.2pt" o:ole="" fillcolor="window">
            <v:imagedata r:id="rId26" o:title=""/>
          </v:shape>
          <o:OLEObject Type="Embed" ProgID="Equation.3" ShapeID="_x0000_i1048" DrawAspect="Content" ObjectID="_1324671940" r:id="rId44"/>
        </w:object>
      </w:r>
      <w:r w:rsidRPr="00741F02">
        <w:rPr>
          <w:sz w:val="16"/>
          <w:szCs w:val="16"/>
        </w:rPr>
        <w:t xml:space="preserve">: </w:t>
      </w:r>
      <w:r w:rsidRPr="00741F02">
        <w:rPr>
          <w:position w:val="-36"/>
          <w:sz w:val="16"/>
          <w:szCs w:val="16"/>
        </w:rPr>
        <w:object w:dxaOrig="5700" w:dyaOrig="820">
          <v:shape id="_x0000_i1049" type="#_x0000_t75" style="width:157.8pt;height:22.45pt" o:ole="" fillcolor="window">
            <v:imagedata r:id="rId45" o:title=""/>
          </v:shape>
          <o:OLEObject Type="Embed" ProgID="Equation.3" ShapeID="_x0000_i1049" DrawAspect="Content" ObjectID="_1324671941" r:id="rId46"/>
        </w:object>
      </w:r>
      <w:r w:rsidRPr="00741F02">
        <w:rPr>
          <w:sz w:val="16"/>
          <w:szCs w:val="16"/>
        </w:rPr>
        <w:t xml:space="preserve">. Как и в предыдущем случае, переходя к пределу </w:t>
      </w:r>
      <w:proofErr w:type="gramStart"/>
      <w:r w:rsidRPr="00741F02">
        <w:rPr>
          <w:sz w:val="16"/>
          <w:szCs w:val="16"/>
        </w:rPr>
        <w:t>при</w:t>
      </w:r>
      <w:proofErr w:type="gramEnd"/>
      <w:r w:rsidRPr="00741F02">
        <w:rPr>
          <w:sz w:val="16"/>
          <w:szCs w:val="16"/>
        </w:rPr>
        <w:t xml:space="preserve"> </w:t>
      </w:r>
      <w:r w:rsidRPr="00741F02">
        <w:rPr>
          <w:position w:val="-28"/>
          <w:sz w:val="16"/>
          <w:szCs w:val="16"/>
        </w:rPr>
        <w:object w:dxaOrig="3140" w:dyaOrig="520">
          <v:shape id="_x0000_i1050" type="#_x0000_t75" style="width:78.9pt;height:13.25pt" o:ole="" fillcolor="window">
            <v:imagedata r:id="rId47" o:title=""/>
          </v:shape>
          <o:OLEObject Type="Embed" ProgID="Equation.3" ShapeID="_x0000_i1050" DrawAspect="Content" ObjectID="_1324671942" r:id="rId48"/>
        </w:object>
      </w:r>
      <w:r w:rsidRPr="00741F02">
        <w:rPr>
          <w:sz w:val="16"/>
          <w:szCs w:val="16"/>
        </w:rPr>
        <w:t>, получим требуемое равенство.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b/>
          <w:sz w:val="16"/>
          <w:szCs w:val="16"/>
        </w:rPr>
        <w:t>Теоремы об оценке интеграла.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sz w:val="16"/>
          <w:szCs w:val="16"/>
        </w:rPr>
        <w:t xml:space="preserve">Если функция </w:t>
      </w:r>
      <w:r w:rsidRPr="00741F02">
        <w:rPr>
          <w:position w:val="-10"/>
          <w:sz w:val="16"/>
          <w:szCs w:val="16"/>
        </w:rPr>
        <w:object w:dxaOrig="600" w:dyaOrig="320">
          <v:shape id="_x0000_i1051" type="#_x0000_t75" style="width:21.3pt;height:11.5pt" o:ole="" fillcolor="window">
            <v:imagedata r:id="rId49" o:title=""/>
          </v:shape>
          <o:OLEObject Type="Embed" ProgID="Equation.3" ShapeID="_x0000_i1051" DrawAspect="Content" ObjectID="_1324671943" r:id="rId50"/>
        </w:object>
      </w:r>
      <w:r w:rsidRPr="00741F02">
        <w:rPr>
          <w:sz w:val="16"/>
          <w:szCs w:val="16"/>
        </w:rPr>
        <w:t xml:space="preserve"> интегрируема по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52" type="#_x0000_t75" style="width:6.35pt;height:6.35pt" o:ole="" fillcolor="window">
            <v:imagedata r:id="rId8" o:title=""/>
          </v:shape>
          <o:OLEObject Type="Embed" ProgID="Equation.3" ShapeID="_x0000_i1052" DrawAspect="Content" ObjectID="_1324671944" r:id="rId51"/>
        </w:object>
      </w:r>
      <w:r w:rsidRPr="00741F02">
        <w:rPr>
          <w:sz w:val="16"/>
          <w:szCs w:val="16"/>
        </w:rPr>
        <w:t xml:space="preserve">, и </w:t>
      </w:r>
      <w:proofErr w:type="gramStart"/>
      <w:r w:rsidRPr="00741F02">
        <w:rPr>
          <w:sz w:val="16"/>
          <w:szCs w:val="16"/>
        </w:rPr>
        <w:t>для</w:t>
      </w:r>
      <w:proofErr w:type="gramEnd"/>
      <w:r w:rsidRPr="00741F02">
        <w:rPr>
          <w:sz w:val="16"/>
          <w:szCs w:val="16"/>
        </w:rPr>
        <w:t xml:space="preserve"> </w:t>
      </w:r>
      <w:r w:rsidRPr="00741F02">
        <w:rPr>
          <w:position w:val="-4"/>
          <w:sz w:val="16"/>
          <w:szCs w:val="16"/>
        </w:rPr>
        <w:object w:dxaOrig="840" w:dyaOrig="260">
          <v:shape id="_x0000_i1053" type="#_x0000_t75" style="width:29.95pt;height:9.2pt" o:ole="" fillcolor="window">
            <v:imagedata r:id="rId52" o:title=""/>
          </v:shape>
          <o:OLEObject Type="Embed" ProgID="Equation.3" ShapeID="_x0000_i1053" DrawAspect="Content" ObjectID="_1324671945" r:id="rId53"/>
        </w:object>
      </w:r>
      <w:r w:rsidRPr="00741F02">
        <w:rPr>
          <w:sz w:val="16"/>
          <w:szCs w:val="16"/>
        </w:rPr>
        <w:t xml:space="preserve"> выполняется </w:t>
      </w:r>
      <w:r w:rsidRPr="00741F02">
        <w:rPr>
          <w:position w:val="-10"/>
          <w:sz w:val="16"/>
          <w:szCs w:val="16"/>
        </w:rPr>
        <w:object w:dxaOrig="1560" w:dyaOrig="320">
          <v:shape id="_x0000_i1054" type="#_x0000_t75" style="width:45.5pt;height:9.2pt" o:ole="" fillcolor="window">
            <v:imagedata r:id="rId54" o:title=""/>
          </v:shape>
          <o:OLEObject Type="Embed" ProgID="Equation.3" ShapeID="_x0000_i1054" DrawAspect="Content" ObjectID="_1324671946" r:id="rId55"/>
        </w:object>
      </w:r>
      <w:r w:rsidRPr="00741F02">
        <w:rPr>
          <w:sz w:val="16"/>
          <w:szCs w:val="16"/>
        </w:rPr>
        <w:t xml:space="preserve">, то </w:t>
      </w:r>
      <w:r w:rsidRPr="00741F02">
        <w:rPr>
          <w:position w:val="-34"/>
          <w:sz w:val="16"/>
          <w:szCs w:val="16"/>
        </w:rPr>
        <w:object w:dxaOrig="3220" w:dyaOrig="620">
          <v:shape id="_x0000_i1055" type="#_x0000_t75" style="width:76.05pt;height:15pt" o:ole="" fillcolor="window">
            <v:imagedata r:id="rId56" o:title=""/>
          </v:shape>
          <o:OLEObject Type="Embed" ProgID="Equation.3" ShapeID="_x0000_i1055" DrawAspect="Content" ObjectID="_1324671947" r:id="rId57"/>
        </w:object>
      </w:r>
      <w:r w:rsidRPr="00741F02">
        <w:rPr>
          <w:sz w:val="16"/>
          <w:szCs w:val="16"/>
        </w:rPr>
        <w:t>.</w:t>
      </w:r>
    </w:p>
    <w:p w:rsidR="00741F02" w:rsidRPr="00741F02" w:rsidRDefault="00741F02" w:rsidP="00741F02">
      <w:pPr>
        <w:rPr>
          <w:sz w:val="16"/>
          <w:szCs w:val="16"/>
        </w:rPr>
      </w:pPr>
      <w:proofErr w:type="spellStart"/>
      <w:proofErr w:type="gramStart"/>
      <w:r w:rsidRPr="00741F02">
        <w:rPr>
          <w:b/>
          <w:sz w:val="16"/>
          <w:szCs w:val="16"/>
        </w:rPr>
        <w:t>Док-во</w:t>
      </w:r>
      <w:proofErr w:type="spellEnd"/>
      <w:proofErr w:type="gramEnd"/>
      <w:r w:rsidRPr="00741F02">
        <w:rPr>
          <w:b/>
          <w:sz w:val="16"/>
          <w:szCs w:val="16"/>
        </w:rPr>
        <w:t xml:space="preserve">. </w:t>
      </w:r>
      <w:r w:rsidRPr="00741F02">
        <w:rPr>
          <w:position w:val="-10"/>
          <w:sz w:val="16"/>
          <w:szCs w:val="16"/>
        </w:rPr>
        <w:object w:dxaOrig="1560" w:dyaOrig="320">
          <v:shape id="_x0000_i1056" type="#_x0000_t75" style="width:45.5pt;height:9.2pt" o:ole="" fillcolor="window">
            <v:imagedata r:id="rId54" o:title=""/>
          </v:shape>
          <o:OLEObject Type="Embed" ProgID="Equation.3" ShapeID="_x0000_i1056" DrawAspect="Content" ObjectID="_1324671948" r:id="rId58"/>
        </w:object>
      </w:r>
      <w:r w:rsidRPr="00741F02">
        <w:rPr>
          <w:sz w:val="16"/>
          <w:szCs w:val="16"/>
        </w:rPr>
        <w:t xml:space="preserve">  </w:t>
      </w:r>
      <w:r w:rsidRPr="00741F02">
        <w:rPr>
          <w:position w:val="-32"/>
          <w:sz w:val="16"/>
          <w:szCs w:val="16"/>
        </w:rPr>
        <w:object w:dxaOrig="4440" w:dyaOrig="760">
          <v:shape id="_x0000_i1057" type="#_x0000_t75" style="width:130.75pt;height:22.45pt" o:ole="" fillcolor="window">
            <v:imagedata r:id="rId59" o:title=""/>
          </v:shape>
          <o:OLEObject Type="Embed" ProgID="Equation.3" ShapeID="_x0000_i1057" DrawAspect="Content" ObjectID="_1324671949" r:id="rId60"/>
        </w:object>
      </w:r>
      <w:r w:rsidRPr="00741F02">
        <w:rPr>
          <w:sz w:val="16"/>
          <w:szCs w:val="16"/>
        </w:rPr>
        <w:t xml:space="preserve"> </w:t>
      </w:r>
      <w:r w:rsidRPr="00741F02">
        <w:rPr>
          <w:position w:val="-32"/>
          <w:sz w:val="16"/>
          <w:szCs w:val="16"/>
        </w:rPr>
        <w:object w:dxaOrig="4180" w:dyaOrig="760">
          <v:shape id="_x0000_i1058" type="#_x0000_t75" style="width:130.75pt;height:23.6pt" o:ole="" fillcolor="window">
            <v:imagedata r:id="rId61" o:title=""/>
          </v:shape>
          <o:OLEObject Type="Embed" ProgID="Equation.3" ShapeID="_x0000_i1058" DrawAspect="Content" ObjectID="_1324671950" r:id="rId62"/>
        </w:object>
      </w:r>
      <w:r w:rsidRPr="00741F02">
        <w:rPr>
          <w:position w:val="-34"/>
          <w:sz w:val="16"/>
          <w:szCs w:val="16"/>
        </w:rPr>
        <w:object w:dxaOrig="3220" w:dyaOrig="620">
          <v:shape id="_x0000_i1059" type="#_x0000_t75" style="width:103.7pt;height:20.15pt" o:ole="" fillcolor="window">
            <v:imagedata r:id="rId56" o:title=""/>
          </v:shape>
          <o:OLEObject Type="Embed" ProgID="Equation.3" ShapeID="_x0000_i1059" DrawAspect="Content" ObjectID="_1324671951" r:id="rId63"/>
        </w:object>
      </w:r>
      <w:r w:rsidRPr="00741F02">
        <w:rPr>
          <w:sz w:val="16"/>
          <w:szCs w:val="16"/>
        </w:rPr>
        <w:t xml:space="preserve"> (цифрами над знаками импликации обозначены номера применяемых ранее доказанных свойств).</w:t>
      </w:r>
    </w:p>
    <w:p w:rsidR="00741F02" w:rsidRPr="00741F02" w:rsidRDefault="00741F02" w:rsidP="00741F02">
      <w:pPr>
        <w:widowControl w:val="0"/>
        <w:rPr>
          <w:sz w:val="16"/>
          <w:szCs w:val="16"/>
        </w:rPr>
      </w:pPr>
      <w:r w:rsidRPr="00741F02">
        <w:rPr>
          <w:b/>
          <w:sz w:val="16"/>
          <w:szCs w:val="16"/>
        </w:rPr>
        <w:t xml:space="preserve">Теорема о среднем. </w:t>
      </w:r>
      <w:r w:rsidRPr="00741F02">
        <w:rPr>
          <w:sz w:val="16"/>
          <w:szCs w:val="16"/>
        </w:rPr>
        <w:t xml:space="preserve">Если функция </w:t>
      </w:r>
      <w:r w:rsidRPr="00741F02">
        <w:rPr>
          <w:position w:val="-10"/>
          <w:sz w:val="16"/>
          <w:szCs w:val="16"/>
        </w:rPr>
        <w:object w:dxaOrig="600" w:dyaOrig="320">
          <v:shape id="_x0000_i1060" type="#_x0000_t75" style="width:21.3pt;height:10.95pt" o:ole="" fillcolor="window">
            <v:imagedata r:id="rId49" o:title=""/>
          </v:shape>
          <o:OLEObject Type="Embed" ProgID="Equation.3" ShapeID="_x0000_i1060" DrawAspect="Content" ObjectID="_1324671952" r:id="rId64"/>
        </w:object>
      </w:r>
      <w:r w:rsidRPr="00741F02">
        <w:rPr>
          <w:sz w:val="16"/>
          <w:szCs w:val="16"/>
        </w:rPr>
        <w:t xml:space="preserve"> непрерывна на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61" type="#_x0000_t75" style="width:6.35pt;height:6.35pt" o:ole="" fillcolor="window">
            <v:imagedata r:id="rId8" o:title=""/>
          </v:shape>
          <o:OLEObject Type="Embed" ProgID="Equation.3" ShapeID="_x0000_i1061" DrawAspect="Content" ObjectID="_1324671953" r:id="rId65"/>
        </w:object>
      </w:r>
      <w:r w:rsidRPr="00741F02">
        <w:rPr>
          <w:sz w:val="16"/>
          <w:szCs w:val="16"/>
        </w:rPr>
        <w:t xml:space="preserve">,  то существует точка </w:t>
      </w:r>
      <w:r w:rsidRPr="00741F02">
        <w:rPr>
          <w:position w:val="-12"/>
          <w:sz w:val="16"/>
          <w:szCs w:val="16"/>
        </w:rPr>
        <w:object w:dxaOrig="780" w:dyaOrig="360">
          <v:shape id="_x0000_i1062" type="#_x0000_t75" style="width:22.45pt;height:10.35pt" o:ole="" fillcolor="window">
            <v:imagedata r:id="rId66" o:title=""/>
          </v:shape>
          <o:OLEObject Type="Embed" ProgID="Equation.3" ShapeID="_x0000_i1062" DrawAspect="Content" ObjectID="_1324671954" r:id="rId67"/>
        </w:object>
      </w:r>
      <w:r w:rsidRPr="00741F02">
        <w:rPr>
          <w:sz w:val="16"/>
          <w:szCs w:val="16"/>
        </w:rPr>
        <w:t xml:space="preserve">, такая что </w:t>
      </w:r>
      <w:r w:rsidRPr="00741F02">
        <w:rPr>
          <w:position w:val="-34"/>
          <w:sz w:val="16"/>
          <w:szCs w:val="16"/>
        </w:rPr>
        <w:object w:dxaOrig="2520" w:dyaOrig="620">
          <v:shape id="_x0000_i1063" type="#_x0000_t75" style="width:75.45pt;height:18.45pt" o:ole="" fillcolor="window">
            <v:imagedata r:id="rId68" o:title=""/>
          </v:shape>
          <o:OLEObject Type="Embed" ProgID="Equation.3" ShapeID="_x0000_i1063" DrawAspect="Content" ObjectID="_1324671955" r:id="rId69"/>
        </w:object>
      </w:r>
      <w:r w:rsidRPr="00741F02">
        <w:rPr>
          <w:sz w:val="16"/>
          <w:szCs w:val="16"/>
        </w:rPr>
        <w:t>.</w:t>
      </w:r>
    </w:p>
    <w:p w:rsidR="00741F02" w:rsidRPr="00741F02" w:rsidRDefault="00741F02" w:rsidP="00741F02">
      <w:pPr>
        <w:rPr>
          <w:sz w:val="16"/>
          <w:szCs w:val="16"/>
        </w:rPr>
      </w:pPr>
      <w:proofErr w:type="spellStart"/>
      <w:proofErr w:type="gramStart"/>
      <w:r w:rsidRPr="00741F02">
        <w:rPr>
          <w:b/>
          <w:sz w:val="16"/>
          <w:szCs w:val="16"/>
        </w:rPr>
        <w:t>Док-во</w:t>
      </w:r>
      <w:proofErr w:type="spellEnd"/>
      <w:proofErr w:type="gramEnd"/>
      <w:r w:rsidRPr="00741F02">
        <w:rPr>
          <w:b/>
          <w:sz w:val="16"/>
          <w:szCs w:val="16"/>
        </w:rPr>
        <w:t>.</w:t>
      </w:r>
      <w:r w:rsidRPr="00741F02">
        <w:rPr>
          <w:sz w:val="16"/>
          <w:szCs w:val="16"/>
        </w:rPr>
        <w:t xml:space="preserve"> Непрерывная на ограниченной замкнутой области </w:t>
      </w:r>
      <w:r w:rsidRPr="00741F02">
        <w:rPr>
          <w:position w:val="-4"/>
          <w:sz w:val="16"/>
          <w:szCs w:val="16"/>
        </w:rPr>
        <w:object w:dxaOrig="260" w:dyaOrig="260">
          <v:shape id="_x0000_i1064" type="#_x0000_t75" style="width:6.35pt;height:6.35pt" o:ole="" fillcolor="window">
            <v:imagedata r:id="rId8" o:title=""/>
          </v:shape>
          <o:OLEObject Type="Embed" ProgID="Equation.3" ShapeID="_x0000_i1064" DrawAspect="Content" ObjectID="_1324671956" r:id="rId70"/>
        </w:object>
      </w:r>
      <w:r w:rsidRPr="00741F02">
        <w:rPr>
          <w:sz w:val="16"/>
          <w:szCs w:val="16"/>
        </w:rPr>
        <w:t xml:space="preserve"> функция </w:t>
      </w:r>
      <w:r w:rsidRPr="00741F02">
        <w:rPr>
          <w:position w:val="-10"/>
          <w:sz w:val="16"/>
          <w:szCs w:val="16"/>
        </w:rPr>
        <w:object w:dxaOrig="600" w:dyaOrig="320">
          <v:shape id="_x0000_i1065" type="#_x0000_t75" style="width:19.6pt;height:10.35pt" o:ole="" fillcolor="window">
            <v:imagedata r:id="rId49" o:title=""/>
          </v:shape>
          <o:OLEObject Type="Embed" ProgID="Equation.3" ShapeID="_x0000_i1065" DrawAspect="Content" ObjectID="_1324671957" r:id="rId71"/>
        </w:object>
      </w:r>
      <w:r w:rsidRPr="00741F02">
        <w:rPr>
          <w:sz w:val="16"/>
          <w:szCs w:val="16"/>
        </w:rPr>
        <w:t xml:space="preserve"> принимает в некоторых точках этой области своё минимальное </w:t>
      </w:r>
      <w:r w:rsidRPr="00741F02">
        <w:rPr>
          <w:position w:val="-6"/>
          <w:sz w:val="16"/>
          <w:szCs w:val="16"/>
        </w:rPr>
        <w:object w:dxaOrig="279" w:dyaOrig="220">
          <v:shape id="_x0000_i1066" type="#_x0000_t75" style="width:11.5pt;height:9.2pt" o:ole="" fillcolor="window">
            <v:imagedata r:id="rId72" o:title=""/>
          </v:shape>
          <o:OLEObject Type="Embed" ProgID="Equation.3" ShapeID="_x0000_i1066" DrawAspect="Content" ObjectID="_1324671958" r:id="rId73"/>
        </w:object>
      </w:r>
      <w:r w:rsidRPr="00741F02">
        <w:rPr>
          <w:sz w:val="16"/>
          <w:szCs w:val="16"/>
        </w:rPr>
        <w:t xml:space="preserve"> и максимальное </w:t>
      </w:r>
      <w:r w:rsidRPr="00741F02">
        <w:rPr>
          <w:position w:val="-4"/>
          <w:sz w:val="16"/>
          <w:szCs w:val="16"/>
        </w:rPr>
        <w:object w:dxaOrig="320" w:dyaOrig="260">
          <v:shape id="_x0000_i1067" type="#_x0000_t75" style="width:7.5pt;height:6.35pt" o:ole="" fillcolor="window">
            <v:imagedata r:id="rId74" o:title=""/>
          </v:shape>
          <o:OLEObject Type="Embed" ProgID="Equation.3" ShapeID="_x0000_i1067" DrawAspect="Content" ObjectID="_1324671959" r:id="rId75"/>
        </w:object>
      </w:r>
      <w:r w:rsidRPr="00741F02">
        <w:rPr>
          <w:sz w:val="16"/>
          <w:szCs w:val="16"/>
        </w:rPr>
        <w:t xml:space="preserve"> значения. Так как </w:t>
      </w:r>
      <w:r w:rsidRPr="00741F02">
        <w:rPr>
          <w:position w:val="-10"/>
          <w:sz w:val="16"/>
          <w:szCs w:val="16"/>
        </w:rPr>
        <w:object w:dxaOrig="1560" w:dyaOrig="320">
          <v:shape id="_x0000_i1068" type="#_x0000_t75" style="width:49.55pt;height:9.8pt" o:ole="" fillcolor="window">
            <v:imagedata r:id="rId54" o:title=""/>
          </v:shape>
          <o:OLEObject Type="Embed" ProgID="Equation.3" ShapeID="_x0000_i1068" DrawAspect="Content" ObjectID="_1324671960" r:id="rId76"/>
        </w:object>
      </w:r>
      <w:r w:rsidRPr="00741F02">
        <w:rPr>
          <w:sz w:val="16"/>
          <w:szCs w:val="16"/>
        </w:rPr>
        <w:t xml:space="preserve">, то </w:t>
      </w:r>
      <w:r w:rsidRPr="00741F02">
        <w:rPr>
          <w:position w:val="-34"/>
          <w:sz w:val="16"/>
          <w:szCs w:val="16"/>
        </w:rPr>
        <w:object w:dxaOrig="3220" w:dyaOrig="620">
          <v:shape id="_x0000_i1069" type="#_x0000_t75" style="width:85.25pt;height:16.7pt" o:ole="" fillcolor="window">
            <v:imagedata r:id="rId56" o:title=""/>
          </v:shape>
          <o:OLEObject Type="Embed" ProgID="Equation.3" ShapeID="_x0000_i1069" DrawAspect="Content" ObjectID="_1324671961" r:id="rId77"/>
        </w:object>
      </w:r>
      <w:r w:rsidRPr="00741F02">
        <w:rPr>
          <w:sz w:val="16"/>
          <w:szCs w:val="16"/>
        </w:rPr>
        <w:t xml:space="preserve">, или </w:t>
      </w:r>
      <w:r w:rsidRPr="00741F02">
        <w:rPr>
          <w:position w:val="-34"/>
          <w:sz w:val="16"/>
          <w:szCs w:val="16"/>
        </w:rPr>
        <w:object w:dxaOrig="2540" w:dyaOrig="720">
          <v:shape id="_x0000_i1070" type="#_x0000_t75" style="width:67.95pt;height:19.6pt" o:ole="" fillcolor="window">
            <v:imagedata r:id="rId78" o:title=""/>
          </v:shape>
          <o:OLEObject Type="Embed" ProgID="Equation.3" ShapeID="_x0000_i1070" DrawAspect="Content" ObjectID="_1324671962" r:id="rId79"/>
        </w:object>
      </w:r>
      <w:r w:rsidRPr="00741F02">
        <w:rPr>
          <w:sz w:val="16"/>
          <w:szCs w:val="16"/>
        </w:rPr>
        <w:t xml:space="preserve">. Непрерывная функция принимает, кроме того, любое значение, заключённое между  </w:t>
      </w:r>
      <w:r w:rsidRPr="00741F02">
        <w:rPr>
          <w:sz w:val="16"/>
          <w:szCs w:val="16"/>
          <w:lang w:val="en-US"/>
        </w:rPr>
        <w:t>m</w:t>
      </w:r>
      <w:r w:rsidRPr="00741F02">
        <w:rPr>
          <w:sz w:val="16"/>
          <w:szCs w:val="16"/>
        </w:rPr>
        <w:t xml:space="preserve"> и </w:t>
      </w:r>
      <w:r w:rsidRPr="00741F02">
        <w:rPr>
          <w:sz w:val="16"/>
          <w:szCs w:val="16"/>
          <w:lang w:val="en-US"/>
        </w:rPr>
        <w:t>M</w:t>
      </w:r>
      <w:r w:rsidRPr="00741F02">
        <w:rPr>
          <w:sz w:val="16"/>
          <w:szCs w:val="16"/>
        </w:rPr>
        <w:t xml:space="preserve">, в частности, значение </w:t>
      </w:r>
      <w:r w:rsidRPr="00741F02">
        <w:rPr>
          <w:noProof/>
          <w:position w:val="-34"/>
          <w:sz w:val="16"/>
          <w:szCs w:val="16"/>
        </w:rPr>
        <w:drawing>
          <wp:inline distT="0" distB="0" distL="0" distR="0">
            <wp:extent cx="499745" cy="23050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F02">
        <w:rPr>
          <w:sz w:val="16"/>
          <w:szCs w:val="16"/>
        </w:rPr>
        <w:t xml:space="preserve">. Следовательно, </w:t>
      </w:r>
      <w:r w:rsidRPr="00741F02">
        <w:rPr>
          <w:position w:val="-34"/>
          <w:sz w:val="16"/>
          <w:szCs w:val="16"/>
        </w:rPr>
        <w:object w:dxaOrig="3420" w:dyaOrig="720">
          <v:shape id="_x0000_i1071" type="#_x0000_t75" style="width:92.75pt;height:19.6pt" o:ole="" fillcolor="window">
            <v:imagedata r:id="rId81" o:title=""/>
          </v:shape>
          <o:OLEObject Type="Embed" ProgID="Equation.3" ShapeID="_x0000_i1071" DrawAspect="Content" ObjectID="_1324671963" r:id="rId82"/>
        </w:object>
      </w:r>
      <w:r w:rsidRPr="00741F02">
        <w:rPr>
          <w:sz w:val="16"/>
          <w:szCs w:val="16"/>
        </w:rPr>
        <w:t>, откуда и следует доказываемое утверждение.</w:t>
      </w:r>
    </w:p>
    <w:p w:rsidR="00947C76" w:rsidRPr="00741F02" w:rsidRDefault="00947C76">
      <w:pPr>
        <w:rPr>
          <w:sz w:val="16"/>
          <w:szCs w:val="16"/>
        </w:rPr>
      </w:pPr>
    </w:p>
    <w:p w:rsidR="00741F02" w:rsidRPr="00741F02" w:rsidRDefault="00741F02">
      <w:pPr>
        <w:rPr>
          <w:sz w:val="16"/>
          <w:szCs w:val="16"/>
          <w:u w:val="single"/>
        </w:rPr>
      </w:pPr>
      <w:r w:rsidRPr="00741F02">
        <w:rPr>
          <w:sz w:val="16"/>
          <w:szCs w:val="16"/>
          <w:u w:val="single"/>
        </w:rPr>
        <w:t>2. Знакопеременные ряды. Абсолютная и условная сходимость.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b/>
          <w:sz w:val="16"/>
          <w:szCs w:val="16"/>
        </w:rPr>
        <w:t>Абсолютная и условная сходимость числовых рядов.</w:t>
      </w:r>
      <w:r w:rsidRPr="00741F02">
        <w:rPr>
          <w:sz w:val="16"/>
          <w:szCs w:val="16"/>
        </w:rPr>
        <w:t xml:space="preserve"> Рассмотрим, вместе с рядом </w:t>
      </w:r>
      <w:r w:rsidRPr="00741F02">
        <w:rPr>
          <w:position w:val="-34"/>
          <w:sz w:val="16"/>
          <w:szCs w:val="16"/>
        </w:rPr>
        <w:object w:dxaOrig="1240" w:dyaOrig="800">
          <v:shape id="_x0000_i1072" type="#_x0000_t75" style="width:31.7pt;height:20.15pt" o:ole="" fillcolor="window">
            <v:imagedata r:id="rId83" o:title=""/>
          </v:shape>
          <o:OLEObject Type="Embed" ProgID="Equation.3" ShapeID="_x0000_i1072" DrawAspect="Content" ObjectID="_1324671964" r:id="rId84"/>
        </w:object>
      </w:r>
      <w:r w:rsidRPr="00741F02">
        <w:rPr>
          <w:sz w:val="16"/>
          <w:szCs w:val="16"/>
        </w:rPr>
        <w:t>, ряд, составленный из модулей членов ряда (</w:t>
      </w:r>
      <w:r w:rsidRPr="00741F02">
        <w:rPr>
          <w:b/>
          <w:i/>
          <w:sz w:val="16"/>
          <w:szCs w:val="16"/>
        </w:rPr>
        <w:t>А</w:t>
      </w:r>
      <w:r w:rsidRPr="00741F02">
        <w:rPr>
          <w:sz w:val="16"/>
          <w:szCs w:val="16"/>
        </w:rPr>
        <w:t xml:space="preserve">): </w:t>
      </w:r>
      <w:r w:rsidRPr="00741F02">
        <w:rPr>
          <w:position w:val="-34"/>
          <w:sz w:val="16"/>
          <w:szCs w:val="16"/>
        </w:rPr>
        <w:object w:dxaOrig="1640" w:dyaOrig="800">
          <v:shape id="_x0000_i1073" type="#_x0000_t75" style="width:41.45pt;height:20.15pt" o:ole="" fillcolor="window">
            <v:imagedata r:id="rId85" o:title=""/>
          </v:shape>
          <o:OLEObject Type="Embed" ProgID="Equation.3" ShapeID="_x0000_i1073" DrawAspect="Content" ObjectID="_1324671965" r:id="rId86"/>
        </w:object>
      </w:r>
      <w:r w:rsidRPr="00741F02">
        <w:rPr>
          <w:sz w:val="16"/>
          <w:szCs w:val="16"/>
        </w:rPr>
        <w:t xml:space="preserve">. Докажем </w:t>
      </w:r>
      <w:r w:rsidRPr="00741F02">
        <w:rPr>
          <w:b/>
          <w:sz w:val="16"/>
          <w:szCs w:val="16"/>
        </w:rPr>
        <w:t>теорему</w:t>
      </w:r>
      <w:r w:rsidRPr="00741F02">
        <w:rPr>
          <w:sz w:val="16"/>
          <w:szCs w:val="16"/>
        </w:rPr>
        <w:t>: если сходится  ряд (|</w:t>
      </w:r>
      <w:r w:rsidRPr="00741F02">
        <w:rPr>
          <w:b/>
          <w:i/>
          <w:sz w:val="16"/>
          <w:szCs w:val="16"/>
          <w:lang w:val="en-US"/>
        </w:rPr>
        <w:t>A</w:t>
      </w:r>
      <w:r w:rsidRPr="00741F02">
        <w:rPr>
          <w:sz w:val="16"/>
          <w:szCs w:val="16"/>
        </w:rPr>
        <w:t>|), то сходится исходный ряд (</w:t>
      </w:r>
      <w:r w:rsidRPr="00741F02">
        <w:rPr>
          <w:b/>
          <w:i/>
          <w:sz w:val="16"/>
          <w:szCs w:val="16"/>
        </w:rPr>
        <w:t>А</w:t>
      </w:r>
      <w:r w:rsidRPr="00741F02">
        <w:rPr>
          <w:sz w:val="16"/>
          <w:szCs w:val="16"/>
        </w:rPr>
        <w:t xml:space="preserve">). </w:t>
      </w:r>
    </w:p>
    <w:p w:rsidR="00741F02" w:rsidRPr="00741F02" w:rsidRDefault="00741F02" w:rsidP="00741F02">
      <w:pPr>
        <w:rPr>
          <w:sz w:val="16"/>
          <w:szCs w:val="16"/>
        </w:rPr>
      </w:pPr>
      <w:proofErr w:type="spellStart"/>
      <w:proofErr w:type="gramStart"/>
      <w:r w:rsidRPr="00741F02">
        <w:rPr>
          <w:sz w:val="16"/>
          <w:szCs w:val="16"/>
        </w:rPr>
        <w:t>Док-во</w:t>
      </w:r>
      <w:proofErr w:type="spellEnd"/>
      <w:proofErr w:type="gramEnd"/>
      <w:r w:rsidRPr="00741F02">
        <w:rPr>
          <w:sz w:val="16"/>
          <w:szCs w:val="16"/>
        </w:rPr>
        <w:t>. Пусть сходится  ряд (|</w:t>
      </w:r>
      <w:r w:rsidRPr="00741F02">
        <w:rPr>
          <w:b/>
          <w:i/>
          <w:sz w:val="16"/>
          <w:szCs w:val="16"/>
          <w:lang w:val="en-US"/>
        </w:rPr>
        <w:t>A</w:t>
      </w:r>
      <w:r w:rsidRPr="00741F02">
        <w:rPr>
          <w:sz w:val="16"/>
          <w:szCs w:val="16"/>
        </w:rPr>
        <w:t xml:space="preserve">|). Это – сходящийся ряд, поэтому множество его частичных сумм </w:t>
      </w:r>
      <w:r w:rsidRPr="00741F02">
        <w:rPr>
          <w:position w:val="-12"/>
          <w:sz w:val="16"/>
          <w:szCs w:val="16"/>
          <w:lang w:val="en-US"/>
        </w:rPr>
        <w:object w:dxaOrig="3860" w:dyaOrig="440">
          <v:shape id="_x0000_i1074" type="#_x0000_t75" style="width:97.35pt;height:10.95pt" o:ole="" fillcolor="window">
            <v:imagedata r:id="rId87" o:title=""/>
          </v:shape>
          <o:OLEObject Type="Embed" ProgID="Equation.3" ShapeID="_x0000_i1074" DrawAspect="Content" ObjectID="_1324671966" r:id="rId88"/>
        </w:object>
      </w:r>
      <w:r w:rsidRPr="00741F02">
        <w:rPr>
          <w:sz w:val="16"/>
          <w:szCs w:val="16"/>
        </w:rPr>
        <w:t xml:space="preserve">, ограничено. В частичной сумме исходного ряда </w:t>
      </w:r>
      <w:r w:rsidRPr="00741F02">
        <w:rPr>
          <w:position w:val="-12"/>
          <w:sz w:val="16"/>
          <w:szCs w:val="16"/>
          <w:lang w:val="en-US"/>
        </w:rPr>
        <w:object w:dxaOrig="2380" w:dyaOrig="440">
          <v:shape id="_x0000_i1075" type="#_x0000_t75" style="width:59.9pt;height:10.95pt" o:ole="" fillcolor="window">
            <v:imagedata r:id="rId89" o:title=""/>
          </v:shape>
          <o:OLEObject Type="Embed" ProgID="Equation.3" ShapeID="_x0000_i1075" DrawAspect="Content" ObjectID="_1324671967" r:id="rId90"/>
        </w:object>
      </w:r>
      <w:r w:rsidRPr="00741F02">
        <w:rPr>
          <w:sz w:val="16"/>
          <w:szCs w:val="16"/>
        </w:rPr>
        <w:t xml:space="preserve"> отделим множества неотрицательных и отрицательных членов; неотриц</w:t>
      </w:r>
      <w:r w:rsidRPr="00741F02">
        <w:rPr>
          <w:sz w:val="16"/>
          <w:szCs w:val="16"/>
        </w:rPr>
        <w:t>а</w:t>
      </w:r>
      <w:r w:rsidRPr="00741F02">
        <w:rPr>
          <w:sz w:val="16"/>
          <w:szCs w:val="16"/>
        </w:rPr>
        <w:t xml:space="preserve">тельным членам припишем индекс </w:t>
      </w:r>
      <w:r w:rsidRPr="00741F02">
        <w:rPr>
          <w:position w:val="-12"/>
          <w:sz w:val="16"/>
          <w:szCs w:val="16"/>
          <w:lang w:val="en-US"/>
        </w:rPr>
        <w:object w:dxaOrig="279" w:dyaOrig="360">
          <v:shape id="_x0000_i1076" type="#_x0000_t75" style="width:6.9pt;height:9.2pt" o:ole="" fillcolor="window">
            <v:imagedata r:id="rId91" o:title=""/>
          </v:shape>
          <o:OLEObject Type="Embed" ProgID="Equation.3" ShapeID="_x0000_i1076" DrawAspect="Content" ObjectID="_1324671968" r:id="rId92"/>
        </w:object>
      </w:r>
      <w:r w:rsidRPr="00741F02">
        <w:rPr>
          <w:sz w:val="16"/>
          <w:szCs w:val="16"/>
        </w:rPr>
        <w:t xml:space="preserve">, у отрицательных членов вынесем знак за скобку и их модулям припишем индекс </w:t>
      </w:r>
      <w:r w:rsidRPr="00741F02">
        <w:rPr>
          <w:position w:val="-12"/>
          <w:sz w:val="16"/>
          <w:szCs w:val="16"/>
          <w:lang w:val="en-US"/>
        </w:rPr>
        <w:object w:dxaOrig="300" w:dyaOrig="360">
          <v:shape id="_x0000_i1077" type="#_x0000_t75" style="width:7.5pt;height:9.2pt" o:ole="" fillcolor="window">
            <v:imagedata r:id="rId93" o:title=""/>
          </v:shape>
          <o:OLEObject Type="Embed" ProgID="Equation.3" ShapeID="_x0000_i1077" DrawAspect="Content" ObjectID="_1324671969" r:id="rId94"/>
        </w:object>
      </w:r>
      <w:r w:rsidRPr="00741F02">
        <w:rPr>
          <w:sz w:val="16"/>
          <w:szCs w:val="16"/>
        </w:rPr>
        <w:t xml:space="preserve">: </w:t>
      </w:r>
      <w:r w:rsidRPr="00741F02">
        <w:rPr>
          <w:position w:val="-20"/>
          <w:sz w:val="16"/>
          <w:szCs w:val="16"/>
          <w:lang w:val="en-US"/>
        </w:rPr>
        <w:object w:dxaOrig="5400" w:dyaOrig="520">
          <v:shape id="_x0000_i1078" type="#_x0000_t75" style="width:135.95pt;height:13.25pt" o:ole="" fillcolor="window">
            <v:imagedata r:id="rId95" o:title=""/>
          </v:shape>
          <o:OLEObject Type="Embed" ProgID="Equation.3" ShapeID="_x0000_i1078" DrawAspect="Content" ObjectID="_1324671970" r:id="rId96"/>
        </w:object>
      </w:r>
      <w:r w:rsidRPr="00741F02">
        <w:rPr>
          <w:sz w:val="16"/>
          <w:szCs w:val="16"/>
        </w:rPr>
        <w:t xml:space="preserve"> </w:t>
      </w:r>
      <w:r w:rsidRPr="00741F02">
        <w:rPr>
          <w:position w:val="-12"/>
          <w:sz w:val="16"/>
          <w:szCs w:val="16"/>
          <w:lang w:val="en-US"/>
        </w:rPr>
        <w:object w:dxaOrig="1760" w:dyaOrig="480">
          <v:shape id="_x0000_i1079" type="#_x0000_t75" style="width:43.2pt;height:12.1pt" o:ole="" fillcolor="window">
            <v:imagedata r:id="rId97" o:title=""/>
          </v:shape>
          <o:OLEObject Type="Embed" ProgID="Equation.3" ShapeID="_x0000_i1079" DrawAspect="Content" ObjectID="_1324671971" r:id="rId98"/>
        </w:object>
      </w:r>
      <w:r w:rsidRPr="00741F02">
        <w:rPr>
          <w:sz w:val="16"/>
          <w:szCs w:val="16"/>
        </w:rPr>
        <w:t xml:space="preserve">; здесь символом </w:t>
      </w:r>
      <w:r w:rsidRPr="00741F02">
        <w:rPr>
          <w:position w:val="-12"/>
          <w:sz w:val="16"/>
          <w:szCs w:val="16"/>
          <w:lang w:val="en-US"/>
        </w:rPr>
        <w:object w:dxaOrig="700" w:dyaOrig="480">
          <v:shape id="_x0000_i1080" type="#_x0000_t75" style="width:17.3pt;height:12.1pt" o:ole="" fillcolor="window">
            <v:imagedata r:id="rId99" o:title=""/>
          </v:shape>
          <o:OLEObject Type="Embed" ProgID="Equation.3" ShapeID="_x0000_i1080" DrawAspect="Content" ObjectID="_1324671972" r:id="rId100"/>
        </w:object>
      </w:r>
      <w:r w:rsidRPr="00741F02">
        <w:rPr>
          <w:sz w:val="16"/>
          <w:szCs w:val="16"/>
        </w:rPr>
        <w:t xml:space="preserve"> об</w:t>
      </w:r>
      <w:r w:rsidRPr="00741F02">
        <w:rPr>
          <w:sz w:val="16"/>
          <w:szCs w:val="16"/>
        </w:rPr>
        <w:t>о</w:t>
      </w:r>
      <w:r w:rsidRPr="00741F02">
        <w:rPr>
          <w:sz w:val="16"/>
          <w:szCs w:val="16"/>
        </w:rPr>
        <w:t xml:space="preserve">значена сумма входящих в </w:t>
      </w:r>
      <w:r w:rsidRPr="00741F02">
        <w:rPr>
          <w:position w:val="-12"/>
          <w:sz w:val="16"/>
          <w:szCs w:val="16"/>
          <w:lang w:val="en-US"/>
        </w:rPr>
        <w:object w:dxaOrig="540" w:dyaOrig="440">
          <v:shape id="_x0000_i1081" type="#_x0000_t75" style="width:13.8pt;height:10.95pt" o:ole="" fillcolor="window">
            <v:imagedata r:id="rId101" o:title=""/>
          </v:shape>
          <o:OLEObject Type="Embed" ProgID="Equation.3" ShapeID="_x0000_i1081" DrawAspect="Content" ObjectID="_1324671973" r:id="rId102"/>
        </w:object>
      </w:r>
      <w:r w:rsidRPr="00741F02">
        <w:rPr>
          <w:sz w:val="16"/>
          <w:szCs w:val="16"/>
        </w:rPr>
        <w:t xml:space="preserve"> положительных членов, </w:t>
      </w:r>
      <w:r w:rsidRPr="00741F02">
        <w:rPr>
          <w:position w:val="-12"/>
          <w:sz w:val="16"/>
          <w:szCs w:val="16"/>
          <w:lang w:val="en-US"/>
        </w:rPr>
        <w:object w:dxaOrig="680" w:dyaOrig="480">
          <v:shape id="_x0000_i1082" type="#_x0000_t75" style="width:16.7pt;height:12.1pt" o:ole="" fillcolor="window">
            <v:imagedata r:id="rId103" o:title=""/>
          </v:shape>
          <o:OLEObject Type="Embed" ProgID="Equation.3" ShapeID="_x0000_i1082" DrawAspect="Content" ObjectID="_1324671974" r:id="rId104"/>
        </w:object>
      </w:r>
      <w:r w:rsidRPr="00741F02">
        <w:rPr>
          <w:sz w:val="16"/>
          <w:szCs w:val="16"/>
        </w:rPr>
        <w:t xml:space="preserve"> обозначает сумму модулей входящих в </w:t>
      </w:r>
      <w:r w:rsidRPr="00741F02">
        <w:rPr>
          <w:position w:val="-12"/>
          <w:sz w:val="16"/>
          <w:szCs w:val="16"/>
          <w:lang w:val="en-US"/>
        </w:rPr>
        <w:object w:dxaOrig="540" w:dyaOrig="440">
          <v:shape id="_x0000_i1083" type="#_x0000_t75" style="width:13.8pt;height:10.95pt" o:ole="" fillcolor="window">
            <v:imagedata r:id="rId101" o:title=""/>
          </v:shape>
          <o:OLEObject Type="Embed" ProgID="Equation.3" ShapeID="_x0000_i1083" DrawAspect="Content" ObjectID="_1324671975" r:id="rId105"/>
        </w:object>
      </w:r>
      <w:r w:rsidRPr="00741F02">
        <w:rPr>
          <w:sz w:val="16"/>
          <w:szCs w:val="16"/>
        </w:rPr>
        <w:t xml:space="preserve"> отрицательных членов, </w:t>
      </w:r>
      <w:r w:rsidRPr="00741F02">
        <w:rPr>
          <w:position w:val="-16"/>
          <w:sz w:val="16"/>
          <w:szCs w:val="16"/>
          <w:lang w:val="en-US"/>
        </w:rPr>
        <w:object w:dxaOrig="1180" w:dyaOrig="400">
          <v:shape id="_x0000_i1084" type="#_x0000_t75" style="width:28.8pt;height:9.8pt" o:ole="" fillcolor="window">
            <v:imagedata r:id="rId106" o:title=""/>
          </v:shape>
          <o:OLEObject Type="Embed" ProgID="Equation.3" ShapeID="_x0000_i1084" DrawAspect="Content" ObjectID="_1324671976" r:id="rId107"/>
        </w:object>
      </w:r>
      <w:r w:rsidRPr="00741F02">
        <w:rPr>
          <w:sz w:val="16"/>
          <w:szCs w:val="16"/>
        </w:rPr>
        <w:t xml:space="preserve">. Итак, </w:t>
      </w:r>
      <w:r w:rsidRPr="00741F02">
        <w:rPr>
          <w:position w:val="-12"/>
          <w:sz w:val="16"/>
          <w:szCs w:val="16"/>
          <w:lang w:val="en-US"/>
        </w:rPr>
        <w:object w:dxaOrig="540" w:dyaOrig="440">
          <v:shape id="_x0000_i1085" type="#_x0000_t75" style="width:13.8pt;height:10.95pt" o:ole="" fillcolor="window">
            <v:imagedata r:id="rId101" o:title=""/>
          </v:shape>
          <o:OLEObject Type="Embed" ProgID="Equation.3" ShapeID="_x0000_i1085" DrawAspect="Content" ObjectID="_1324671977" r:id="rId108"/>
        </w:object>
      </w:r>
      <w:r w:rsidRPr="00741F02">
        <w:rPr>
          <w:position w:val="-12"/>
          <w:sz w:val="16"/>
          <w:szCs w:val="16"/>
          <w:lang w:val="en-US"/>
        </w:rPr>
        <w:object w:dxaOrig="1760" w:dyaOrig="480">
          <v:shape id="_x0000_i1086" type="#_x0000_t75" style="width:44.35pt;height:12.1pt" o:ole="" fillcolor="window">
            <v:imagedata r:id="rId109" o:title=""/>
          </v:shape>
          <o:OLEObject Type="Embed" ProgID="Equation.3" ShapeID="_x0000_i1086" DrawAspect="Content" ObjectID="_1324671978" r:id="rId110"/>
        </w:object>
      </w:r>
      <w:r w:rsidRPr="00741F02">
        <w:rPr>
          <w:sz w:val="16"/>
          <w:szCs w:val="16"/>
        </w:rPr>
        <w:t xml:space="preserve">. </w:t>
      </w:r>
      <w:r w:rsidRPr="00741F02">
        <w:rPr>
          <w:position w:val="-12"/>
          <w:sz w:val="16"/>
          <w:szCs w:val="16"/>
          <w:lang w:val="en-US"/>
        </w:rPr>
        <w:object w:dxaOrig="840" w:dyaOrig="440">
          <v:shape id="_x0000_i1087" type="#_x0000_t75" style="width:21.3pt;height:10.95pt" o:ole="" fillcolor="window">
            <v:imagedata r:id="rId111" o:title=""/>
          </v:shape>
          <o:OLEObject Type="Embed" ProgID="Equation.3" ShapeID="_x0000_i1087" DrawAspect="Content" ObjectID="_1324671979" r:id="rId112"/>
        </w:object>
      </w:r>
      <w:r w:rsidRPr="00741F02">
        <w:rPr>
          <w:sz w:val="16"/>
          <w:szCs w:val="16"/>
        </w:rPr>
        <w:t xml:space="preserve"> - ограниченное множество, поэтому </w:t>
      </w:r>
      <w:r w:rsidRPr="00741F02">
        <w:rPr>
          <w:position w:val="-12"/>
          <w:sz w:val="16"/>
          <w:szCs w:val="16"/>
          <w:lang w:val="en-US"/>
        </w:rPr>
        <w:object w:dxaOrig="2260" w:dyaOrig="440">
          <v:shape id="_x0000_i1088" type="#_x0000_t75" style="width:57pt;height:10.95pt" o:ole="" fillcolor="window">
            <v:imagedata r:id="rId113" o:title=""/>
          </v:shape>
          <o:OLEObject Type="Embed" ProgID="Equation.3" ShapeID="_x0000_i1088" DrawAspect="Content" ObjectID="_1324671980" r:id="rId114"/>
        </w:object>
      </w:r>
      <w:r w:rsidRPr="00741F02">
        <w:rPr>
          <w:sz w:val="16"/>
          <w:szCs w:val="16"/>
        </w:rPr>
        <w:t xml:space="preserve">. Но </w:t>
      </w:r>
      <w:r w:rsidRPr="00741F02">
        <w:rPr>
          <w:position w:val="-12"/>
          <w:sz w:val="16"/>
          <w:szCs w:val="16"/>
          <w:lang w:val="en-US"/>
        </w:rPr>
        <w:object w:dxaOrig="540" w:dyaOrig="440">
          <v:shape id="_x0000_i1089" type="#_x0000_t75" style="width:13.8pt;height:10.95pt" o:ole="" fillcolor="window">
            <v:imagedata r:id="rId101" o:title=""/>
          </v:shape>
          <o:OLEObject Type="Embed" ProgID="Equation.3" ShapeID="_x0000_i1089" DrawAspect="Content" ObjectID="_1324671981" r:id="rId115"/>
        </w:object>
      </w:r>
      <w:r w:rsidRPr="00741F02">
        <w:rPr>
          <w:position w:val="-12"/>
          <w:sz w:val="16"/>
          <w:szCs w:val="16"/>
          <w:lang w:val="en-US"/>
        </w:rPr>
        <w:object w:dxaOrig="1760" w:dyaOrig="480">
          <v:shape id="_x0000_i1090" type="#_x0000_t75" style="width:44.35pt;height:12.1pt" o:ole="" fillcolor="window">
            <v:imagedata r:id="rId116" o:title=""/>
          </v:shape>
          <o:OLEObject Type="Embed" ProgID="Equation.3" ShapeID="_x0000_i1090" DrawAspect="Content" ObjectID="_1324671982" r:id="rId117"/>
        </w:object>
      </w:r>
      <w:r w:rsidRPr="00741F02">
        <w:rPr>
          <w:sz w:val="16"/>
          <w:szCs w:val="16"/>
        </w:rPr>
        <w:t xml:space="preserve"> </w:t>
      </w:r>
      <w:r w:rsidRPr="00741F02">
        <w:rPr>
          <w:position w:val="-12"/>
          <w:sz w:val="16"/>
          <w:szCs w:val="16"/>
          <w:lang w:val="en-US"/>
        </w:rPr>
        <w:object w:dxaOrig="2260" w:dyaOrig="480">
          <v:shape id="_x0000_i1091" type="#_x0000_t75" style="width:57pt;height:12.1pt" o:ole="" fillcolor="window">
            <v:imagedata r:id="rId118" o:title=""/>
          </v:shape>
          <o:OLEObject Type="Embed" ProgID="Equation.3" ShapeID="_x0000_i1091" DrawAspect="Content" ObjectID="_1324671983" r:id="rId119"/>
        </w:object>
      </w:r>
      <w:r w:rsidRPr="00741F02">
        <w:rPr>
          <w:sz w:val="16"/>
          <w:szCs w:val="16"/>
        </w:rPr>
        <w:t xml:space="preserve">, </w:t>
      </w:r>
      <w:r w:rsidRPr="00741F02">
        <w:rPr>
          <w:position w:val="-12"/>
          <w:sz w:val="16"/>
          <w:szCs w:val="16"/>
          <w:lang w:val="en-US"/>
        </w:rPr>
        <w:object w:dxaOrig="1960" w:dyaOrig="480">
          <v:shape id="_x0000_i1092" type="#_x0000_t75" style="width:49.55pt;height:12.1pt" o:ole="" fillcolor="window">
            <v:imagedata r:id="rId120" o:title=""/>
          </v:shape>
          <o:OLEObject Type="Embed" ProgID="Equation.3" ShapeID="_x0000_i1092" DrawAspect="Content" ObjectID="_1324671984" r:id="rId121"/>
        </w:object>
      </w:r>
      <w:r w:rsidRPr="00741F02">
        <w:rPr>
          <w:sz w:val="16"/>
          <w:szCs w:val="16"/>
        </w:rPr>
        <w:t xml:space="preserve">. Суммы </w:t>
      </w:r>
      <w:r w:rsidRPr="00741F02">
        <w:rPr>
          <w:position w:val="-12"/>
          <w:sz w:val="16"/>
          <w:szCs w:val="16"/>
          <w:lang w:val="en-US"/>
        </w:rPr>
        <w:object w:dxaOrig="1440" w:dyaOrig="480">
          <v:shape id="_x0000_i1093" type="#_x0000_t75" style="width:36.3pt;height:12.1pt" o:ole="" fillcolor="window">
            <v:imagedata r:id="rId122" o:title=""/>
          </v:shape>
          <o:OLEObject Type="Embed" ProgID="Equation.3" ShapeID="_x0000_i1093" DrawAspect="Content" ObjectID="_1324671985" r:id="rId123"/>
        </w:object>
      </w:r>
      <w:r w:rsidRPr="00741F02">
        <w:rPr>
          <w:sz w:val="16"/>
          <w:szCs w:val="16"/>
        </w:rPr>
        <w:t xml:space="preserve"> тоже возрастают с ростом </w:t>
      </w:r>
      <w:r w:rsidRPr="00741F02">
        <w:rPr>
          <w:b/>
          <w:i/>
          <w:sz w:val="16"/>
          <w:szCs w:val="16"/>
          <w:lang w:val="en-US"/>
        </w:rPr>
        <w:t>n</w:t>
      </w:r>
      <w:r w:rsidRPr="00741F02">
        <w:rPr>
          <w:sz w:val="16"/>
          <w:szCs w:val="16"/>
        </w:rPr>
        <w:t xml:space="preserve"> и ограничены сверху, поэтому существуют конечные пределы  </w:t>
      </w:r>
      <w:r w:rsidRPr="00741F02">
        <w:rPr>
          <w:position w:val="-26"/>
          <w:sz w:val="16"/>
          <w:szCs w:val="16"/>
          <w:lang w:val="en-US"/>
        </w:rPr>
        <w:object w:dxaOrig="4280" w:dyaOrig="639">
          <v:shape id="_x0000_i1094" type="#_x0000_t75" style="width:108.85pt;height:16.15pt" o:ole="" fillcolor="window">
            <v:imagedata r:id="rId124" o:title=""/>
          </v:shape>
          <o:OLEObject Type="Embed" ProgID="Equation.3" ShapeID="_x0000_i1094" DrawAspect="Content" ObjectID="_1324671986" r:id="rId125"/>
        </w:object>
      </w:r>
      <w:r w:rsidRPr="00741F02">
        <w:rPr>
          <w:sz w:val="16"/>
          <w:szCs w:val="16"/>
        </w:rPr>
        <w:t xml:space="preserve">. Но </w:t>
      </w:r>
      <w:r w:rsidRPr="00741F02">
        <w:rPr>
          <w:position w:val="-12"/>
          <w:sz w:val="16"/>
          <w:szCs w:val="16"/>
          <w:lang w:val="en-US"/>
        </w:rPr>
        <w:object w:dxaOrig="540" w:dyaOrig="440">
          <v:shape id="_x0000_i1095" type="#_x0000_t75" style="width:13.8pt;height:10.95pt" o:ole="" fillcolor="window">
            <v:imagedata r:id="rId101" o:title=""/>
          </v:shape>
          <o:OLEObject Type="Embed" ProgID="Equation.3" ShapeID="_x0000_i1095" DrawAspect="Content" ObjectID="_1324671987" r:id="rId126"/>
        </w:object>
      </w:r>
      <w:r w:rsidRPr="00741F02">
        <w:rPr>
          <w:position w:val="-12"/>
          <w:sz w:val="16"/>
          <w:szCs w:val="16"/>
          <w:lang w:val="en-US"/>
        </w:rPr>
        <w:object w:dxaOrig="1760" w:dyaOrig="480">
          <v:shape id="_x0000_i1096" type="#_x0000_t75" style="width:44.35pt;height:12.1pt" o:ole="" fillcolor="window">
            <v:imagedata r:id="rId109" o:title=""/>
          </v:shape>
          <o:OLEObject Type="Embed" ProgID="Equation.3" ShapeID="_x0000_i1096" DrawAspect="Content" ObjectID="_1324671988" r:id="rId127"/>
        </w:object>
      </w:r>
      <w:r w:rsidRPr="00741F02">
        <w:rPr>
          <w:sz w:val="16"/>
          <w:szCs w:val="16"/>
        </w:rPr>
        <w:t xml:space="preserve">, поэтому </w:t>
      </w:r>
      <w:proofErr w:type="spellStart"/>
      <w:proofErr w:type="gramStart"/>
      <w:r w:rsidRPr="00741F02">
        <w:rPr>
          <w:sz w:val="16"/>
          <w:szCs w:val="16"/>
        </w:rPr>
        <w:t>сущ</w:t>
      </w:r>
      <w:proofErr w:type="spellEnd"/>
      <w:proofErr w:type="gramEnd"/>
      <w:r w:rsidRPr="00741F02">
        <w:rPr>
          <w:sz w:val="16"/>
          <w:szCs w:val="16"/>
        </w:rPr>
        <w:t xml:space="preserve"> к</w:t>
      </w:r>
      <w:r w:rsidRPr="00741F02">
        <w:rPr>
          <w:sz w:val="16"/>
          <w:szCs w:val="16"/>
        </w:rPr>
        <w:t>о</w:t>
      </w:r>
      <w:r w:rsidRPr="00741F02">
        <w:rPr>
          <w:sz w:val="16"/>
          <w:szCs w:val="16"/>
        </w:rPr>
        <w:t xml:space="preserve">нечный предел </w:t>
      </w:r>
      <w:r w:rsidRPr="00741F02">
        <w:rPr>
          <w:position w:val="-26"/>
          <w:sz w:val="16"/>
          <w:szCs w:val="16"/>
          <w:lang w:val="en-US"/>
        </w:rPr>
        <w:object w:dxaOrig="1060" w:dyaOrig="580">
          <v:shape id="_x0000_i1097" type="#_x0000_t75" style="width:26.5pt;height:14.4pt" o:ole="" fillcolor="window">
            <v:imagedata r:id="rId128" o:title=""/>
          </v:shape>
          <o:OLEObject Type="Embed" ProgID="Equation.3" ShapeID="_x0000_i1097" DrawAspect="Content" ObjectID="_1324671989" r:id="rId129"/>
        </w:object>
      </w:r>
      <w:r w:rsidRPr="00741F02">
        <w:rPr>
          <w:position w:val="-26"/>
          <w:sz w:val="16"/>
          <w:szCs w:val="16"/>
          <w:lang w:val="en-US"/>
        </w:rPr>
        <w:object w:dxaOrig="4560" w:dyaOrig="639">
          <v:shape id="_x0000_i1098" type="#_x0000_t75" style="width:116.35pt;height:16.15pt" o:ole="" fillcolor="window">
            <v:imagedata r:id="rId130" o:title=""/>
          </v:shape>
          <o:OLEObject Type="Embed" ProgID="Equation.3" ShapeID="_x0000_i1098" DrawAspect="Content" ObjectID="_1324671990" r:id="rId131"/>
        </w:object>
      </w:r>
      <w:r w:rsidRPr="00741F02">
        <w:rPr>
          <w:sz w:val="16"/>
          <w:szCs w:val="16"/>
        </w:rPr>
        <w:t>, т.е. исходный ряд (</w:t>
      </w:r>
      <w:r w:rsidRPr="00741F02">
        <w:rPr>
          <w:b/>
          <w:i/>
          <w:sz w:val="16"/>
          <w:szCs w:val="16"/>
        </w:rPr>
        <w:t>А</w:t>
      </w:r>
      <w:r w:rsidRPr="00741F02">
        <w:rPr>
          <w:sz w:val="16"/>
          <w:szCs w:val="16"/>
        </w:rPr>
        <w:t>) сход, что и требовалось доказать.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b/>
          <w:sz w:val="16"/>
          <w:szCs w:val="16"/>
        </w:rPr>
        <w:t>Определение.</w:t>
      </w:r>
      <w:r w:rsidRPr="00741F02">
        <w:rPr>
          <w:sz w:val="16"/>
          <w:szCs w:val="16"/>
        </w:rPr>
        <w:t xml:space="preserve"> Ряд </w:t>
      </w:r>
      <w:r w:rsidRPr="00741F02">
        <w:rPr>
          <w:position w:val="-34"/>
          <w:sz w:val="16"/>
          <w:szCs w:val="16"/>
        </w:rPr>
        <w:object w:dxaOrig="680" w:dyaOrig="800">
          <v:shape id="_x0000_i1099" type="#_x0000_t75" style="width:17.3pt;height:20.15pt" o:ole="" fillcolor="window">
            <v:imagedata r:id="rId132" o:title=""/>
          </v:shape>
          <o:OLEObject Type="Embed" ProgID="Equation.3" ShapeID="_x0000_i1099" DrawAspect="Content" ObjectID="_1324671991" r:id="rId133"/>
        </w:object>
      </w:r>
      <w:r w:rsidRPr="00741F02">
        <w:rPr>
          <w:sz w:val="16"/>
          <w:szCs w:val="16"/>
        </w:rPr>
        <w:t xml:space="preserve"> называется </w:t>
      </w:r>
      <w:r w:rsidRPr="00741F02">
        <w:rPr>
          <w:b/>
          <w:sz w:val="16"/>
          <w:szCs w:val="16"/>
        </w:rPr>
        <w:t>абсолютно сходящимся</w:t>
      </w:r>
      <w:r w:rsidRPr="00741F02">
        <w:rPr>
          <w:sz w:val="16"/>
          <w:szCs w:val="16"/>
        </w:rPr>
        <w:t xml:space="preserve">, если сходится ряд </w:t>
      </w:r>
      <w:r w:rsidRPr="00741F02">
        <w:rPr>
          <w:position w:val="-34"/>
          <w:sz w:val="16"/>
          <w:szCs w:val="16"/>
        </w:rPr>
        <w:object w:dxaOrig="840" w:dyaOrig="800">
          <v:shape id="_x0000_i1100" type="#_x0000_t75" style="width:21.3pt;height:20.15pt" o:ole="" fillcolor="window">
            <v:imagedata r:id="rId134" o:title=""/>
          </v:shape>
          <o:OLEObject Type="Embed" ProgID="Equation.3" ShapeID="_x0000_i1100" DrawAspect="Content" ObjectID="_1324671992" r:id="rId135"/>
        </w:object>
      </w:r>
      <w:r w:rsidRPr="00741F02">
        <w:rPr>
          <w:sz w:val="16"/>
          <w:szCs w:val="16"/>
        </w:rPr>
        <w:t xml:space="preserve"> а</w:t>
      </w:r>
      <w:r w:rsidRPr="00741F02">
        <w:rPr>
          <w:sz w:val="16"/>
          <w:szCs w:val="16"/>
        </w:rPr>
        <w:t>б</w:t>
      </w:r>
      <w:r w:rsidRPr="00741F02">
        <w:rPr>
          <w:sz w:val="16"/>
          <w:szCs w:val="16"/>
        </w:rPr>
        <w:t xml:space="preserve">солютных величин его членов. Если ряд </w:t>
      </w:r>
      <w:r w:rsidRPr="00741F02">
        <w:rPr>
          <w:position w:val="-34"/>
          <w:sz w:val="16"/>
          <w:szCs w:val="16"/>
        </w:rPr>
        <w:object w:dxaOrig="680" w:dyaOrig="800">
          <v:shape id="_x0000_i1101" type="#_x0000_t75" style="width:17.3pt;height:20.15pt" o:ole="" fillcolor="window">
            <v:imagedata r:id="rId132" o:title=""/>
          </v:shape>
          <o:OLEObject Type="Embed" ProgID="Equation.3" ShapeID="_x0000_i1101" DrawAspect="Content" ObjectID="_1324671993" r:id="rId136"/>
        </w:object>
      </w:r>
      <w:r w:rsidRPr="00741F02">
        <w:rPr>
          <w:sz w:val="16"/>
          <w:szCs w:val="16"/>
        </w:rPr>
        <w:t xml:space="preserve"> сходится, а ряд </w:t>
      </w:r>
      <w:r w:rsidRPr="00741F02">
        <w:rPr>
          <w:position w:val="-34"/>
          <w:sz w:val="16"/>
          <w:szCs w:val="16"/>
        </w:rPr>
        <w:object w:dxaOrig="840" w:dyaOrig="800">
          <v:shape id="_x0000_i1102" type="#_x0000_t75" style="width:21.3pt;height:20.15pt" o:ole="" fillcolor="window">
            <v:imagedata r:id="rId134" o:title=""/>
          </v:shape>
          <o:OLEObject Type="Embed" ProgID="Equation.3" ShapeID="_x0000_i1102" DrawAspect="Content" ObjectID="_1324671994" r:id="rId137"/>
        </w:object>
      </w:r>
      <w:r w:rsidRPr="00741F02">
        <w:rPr>
          <w:sz w:val="16"/>
          <w:szCs w:val="16"/>
        </w:rPr>
        <w:t xml:space="preserve"> расходится, то ряд </w:t>
      </w:r>
      <w:r w:rsidRPr="00741F02">
        <w:rPr>
          <w:position w:val="-34"/>
          <w:sz w:val="16"/>
          <w:szCs w:val="16"/>
        </w:rPr>
        <w:object w:dxaOrig="680" w:dyaOrig="800">
          <v:shape id="_x0000_i1103" type="#_x0000_t75" style="width:17.3pt;height:20.15pt" o:ole="" fillcolor="window">
            <v:imagedata r:id="rId132" o:title=""/>
          </v:shape>
          <o:OLEObject Type="Embed" ProgID="Equation.3" ShapeID="_x0000_i1103" DrawAspect="Content" ObjectID="_1324671995" r:id="rId138"/>
        </w:object>
      </w:r>
      <w:r w:rsidRPr="00741F02">
        <w:rPr>
          <w:sz w:val="16"/>
          <w:szCs w:val="16"/>
        </w:rPr>
        <w:t xml:space="preserve"> </w:t>
      </w:r>
      <w:proofErr w:type="spellStart"/>
      <w:proofErr w:type="gramStart"/>
      <w:r w:rsidRPr="00741F02">
        <w:rPr>
          <w:sz w:val="16"/>
          <w:szCs w:val="16"/>
        </w:rPr>
        <w:t>н</w:t>
      </w:r>
      <w:r w:rsidRPr="00741F02">
        <w:rPr>
          <w:sz w:val="16"/>
          <w:szCs w:val="16"/>
        </w:rPr>
        <w:t>а</w:t>
      </w:r>
      <w:r w:rsidRPr="00741F02">
        <w:rPr>
          <w:sz w:val="16"/>
          <w:szCs w:val="16"/>
        </w:rPr>
        <w:t>з</w:t>
      </w:r>
      <w:proofErr w:type="spellEnd"/>
      <w:proofErr w:type="gramEnd"/>
      <w:r w:rsidRPr="00741F02">
        <w:rPr>
          <w:sz w:val="16"/>
          <w:szCs w:val="16"/>
        </w:rPr>
        <w:t xml:space="preserve"> </w:t>
      </w:r>
      <w:proofErr w:type="spellStart"/>
      <w:r w:rsidRPr="00741F02">
        <w:rPr>
          <w:sz w:val="16"/>
          <w:szCs w:val="16"/>
        </w:rPr>
        <w:t>усл</w:t>
      </w:r>
      <w:proofErr w:type="spellEnd"/>
      <w:r w:rsidRPr="00741F02">
        <w:rPr>
          <w:sz w:val="16"/>
          <w:szCs w:val="16"/>
        </w:rPr>
        <w:t xml:space="preserve"> сходящимся. </w:t>
      </w:r>
    </w:p>
    <w:p w:rsidR="00741F02" w:rsidRPr="00741F02" w:rsidRDefault="00741F02" w:rsidP="00741F02">
      <w:pPr>
        <w:rPr>
          <w:sz w:val="16"/>
          <w:szCs w:val="16"/>
        </w:rPr>
      </w:pPr>
      <w:r w:rsidRPr="00741F02">
        <w:rPr>
          <w:sz w:val="16"/>
          <w:szCs w:val="16"/>
        </w:rPr>
        <w:t>Доказанная теорема сводит исследование некоторых знакопеременных рядов к положител</w:t>
      </w:r>
      <w:r w:rsidRPr="00741F02">
        <w:rPr>
          <w:sz w:val="16"/>
          <w:szCs w:val="16"/>
        </w:rPr>
        <w:t>ь</w:t>
      </w:r>
      <w:r w:rsidRPr="00741F02">
        <w:rPr>
          <w:sz w:val="16"/>
          <w:szCs w:val="16"/>
        </w:rPr>
        <w:t xml:space="preserve">ным рядам. Для знакопеременных рядов определённой структуры </w:t>
      </w:r>
      <w:r w:rsidRPr="00741F02">
        <w:rPr>
          <w:b/>
          <w:sz w:val="16"/>
          <w:szCs w:val="16"/>
        </w:rPr>
        <w:t>- знакочередующихся рядов</w:t>
      </w:r>
      <w:r w:rsidRPr="00741F02">
        <w:rPr>
          <w:sz w:val="16"/>
          <w:szCs w:val="16"/>
        </w:rPr>
        <w:t xml:space="preserve"> - также существует достаточный признак сходимости.</w:t>
      </w:r>
    </w:p>
    <w:p w:rsidR="00741F02" w:rsidRPr="00741F02" w:rsidRDefault="00741F02" w:rsidP="00741F02">
      <w:pPr>
        <w:rPr>
          <w:sz w:val="16"/>
          <w:szCs w:val="16"/>
        </w:rPr>
      </w:pPr>
    </w:p>
    <w:sectPr w:rsidR="00741F02" w:rsidRPr="00741F02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1F02"/>
    <w:rsid w:val="00741F02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F02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41F02"/>
    <w:rPr>
      <w:rFonts w:ascii="Times New Roman" w:eastAsia="Times New Roman" w:hAnsi="Times New Roman" w:cs="Times New Roman"/>
      <w:sz w:val="12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8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9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34" Type="http://schemas.openxmlformats.org/officeDocument/2006/relationships/image" Target="media/image56.wmf"/><Relationship Id="rId13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61.bin"/><Relationship Id="rId116" Type="http://schemas.openxmlformats.org/officeDocument/2006/relationships/image" Target="media/image48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3.bin"/><Relationship Id="rId137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4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image" Target="media/image30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4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3708</Characters>
  <Application>Microsoft Office Word</Application>
  <DocSecurity>0</DocSecurity>
  <Lines>30</Lines>
  <Paragraphs>8</Paragraphs>
  <ScaleCrop>false</ScaleCrop>
  <Company>USN Team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2010-01-10T20:25:00Z</dcterms:created>
  <dcterms:modified xsi:type="dcterms:W3CDTF">2010-01-10T20:32:00Z</dcterms:modified>
</cp:coreProperties>
</file>