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7D" w:rsidRPr="00DF747D" w:rsidRDefault="00DF747D" w:rsidP="00DF747D">
      <w:pPr>
        <w:pStyle w:val="1"/>
        <w:rPr>
          <w:b/>
          <w:sz w:val="16"/>
          <w:szCs w:val="16"/>
        </w:rPr>
      </w:pPr>
      <w:r w:rsidRPr="00DF747D">
        <w:rPr>
          <w:b/>
          <w:sz w:val="16"/>
          <w:szCs w:val="16"/>
        </w:rPr>
        <w:t>Билет №6</w:t>
      </w:r>
    </w:p>
    <w:p w:rsidR="00DF747D" w:rsidRPr="00DF747D" w:rsidRDefault="00DF747D" w:rsidP="00DF747D">
      <w:pPr>
        <w:jc w:val="both"/>
        <w:rPr>
          <w:sz w:val="16"/>
          <w:szCs w:val="16"/>
          <w:u w:val="single"/>
        </w:rPr>
      </w:pPr>
      <w:r w:rsidRPr="00DF747D">
        <w:rPr>
          <w:sz w:val="16"/>
          <w:szCs w:val="16"/>
        </w:rPr>
        <w:t xml:space="preserve">1.  </w:t>
      </w:r>
      <w:r w:rsidRPr="00DF747D">
        <w:rPr>
          <w:sz w:val="16"/>
          <w:szCs w:val="16"/>
          <w:u w:val="single"/>
        </w:rPr>
        <w:t>Вычисление площади поверхности с помощью двойного интеграла в декартовой системе координат. Вписать и объяснить формулу и привести пример.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b/>
          <w:sz w:val="16"/>
          <w:szCs w:val="16"/>
        </w:rPr>
        <w:t>Вычисление площади поверхности.</w:t>
      </w:r>
      <w:r w:rsidRPr="00DF747D">
        <w:rPr>
          <w:sz w:val="16"/>
          <w:szCs w:val="16"/>
        </w:rPr>
        <w:t xml:space="preserve"> Пусть в простра</w:t>
      </w:r>
      <w:r w:rsidRPr="00DF747D">
        <w:rPr>
          <w:sz w:val="16"/>
          <w:szCs w:val="16"/>
        </w:rPr>
        <w:t>н</w:t>
      </w:r>
      <w:r w:rsidRPr="00DF747D">
        <w:rPr>
          <w:sz w:val="16"/>
          <w:szCs w:val="16"/>
        </w:rPr>
        <w:t xml:space="preserve">стве задана кусочно-гладкая поверхность </w:t>
      </w:r>
      <w:r w:rsidRPr="00DF747D">
        <w:rPr>
          <w:position w:val="-6"/>
          <w:sz w:val="16"/>
          <w:szCs w:val="1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4pt;height:5.4pt" o:ole="" fillcolor="window">
            <v:imagedata r:id="rId4" o:title=""/>
          </v:shape>
          <o:OLEObject Type="Embed" ProgID="Equation.3" ShapeID="_x0000_i1025" DrawAspect="Content" ObjectID="_1324670570" r:id="rId5"/>
        </w:object>
      </w:r>
      <w:r w:rsidRPr="00DF747D">
        <w:rPr>
          <w:sz w:val="16"/>
          <w:szCs w:val="16"/>
        </w:rPr>
        <w:t xml:space="preserve">, однозначно проектирующаяся в область </w:t>
      </w:r>
      <w:r w:rsidRPr="00DF747D">
        <w:rPr>
          <w:b/>
          <w:i/>
          <w:sz w:val="16"/>
          <w:szCs w:val="16"/>
          <w:lang w:val="en-US"/>
        </w:rPr>
        <w:t>D</w:t>
      </w:r>
      <w:r w:rsidRPr="00DF747D">
        <w:rPr>
          <w:sz w:val="16"/>
          <w:szCs w:val="16"/>
        </w:rPr>
        <w:t xml:space="preserve"> на плоскости </w:t>
      </w:r>
      <w:r w:rsidRPr="00DF747D">
        <w:rPr>
          <w:b/>
          <w:i/>
          <w:sz w:val="16"/>
          <w:szCs w:val="16"/>
        </w:rPr>
        <w:t>Оху</w:t>
      </w:r>
      <w:r w:rsidRPr="00DF747D">
        <w:rPr>
          <w:sz w:val="16"/>
          <w:szCs w:val="16"/>
        </w:rPr>
        <w:t xml:space="preserve">. Пусть эта поверхность задаётся уравнением </w:t>
      </w:r>
      <w:r w:rsidRPr="00DF747D">
        <w:rPr>
          <w:position w:val="-10"/>
          <w:sz w:val="16"/>
          <w:szCs w:val="16"/>
        </w:rPr>
        <w:object w:dxaOrig="2580" w:dyaOrig="320">
          <v:shape id="_x0000_i1026" type="#_x0000_t75" style="width:64.4pt;height:7.95pt" o:ole="" fillcolor="window">
            <v:imagedata r:id="rId6" o:title=""/>
          </v:shape>
          <o:OLEObject Type="Embed" ProgID="Equation.3" ShapeID="_x0000_i1026" DrawAspect="Content" ObjectID="_1324670571" r:id="rId7"/>
        </w:object>
      </w:r>
      <w:r w:rsidRPr="00DF747D">
        <w:rPr>
          <w:sz w:val="16"/>
          <w:szCs w:val="16"/>
        </w:rPr>
        <w:t>. Тогда площадь этой повер</w:t>
      </w:r>
      <w:r w:rsidRPr="00DF747D">
        <w:rPr>
          <w:sz w:val="16"/>
          <w:szCs w:val="16"/>
        </w:rPr>
        <w:t>х</w:t>
      </w:r>
      <w:r w:rsidRPr="00DF747D">
        <w:rPr>
          <w:sz w:val="16"/>
          <w:szCs w:val="16"/>
        </w:rPr>
        <w:t>ности выражается формулой</w:t>
      </w:r>
      <w:proofErr w:type="gramStart"/>
      <w:r w:rsidRPr="00DF747D">
        <w:rPr>
          <w:sz w:val="16"/>
          <w:szCs w:val="16"/>
        </w:rPr>
        <w:t xml:space="preserve"> </w:t>
      </w:r>
    </w:p>
    <w:proofErr w:type="gramEnd"/>
    <w:p w:rsidR="00DF747D" w:rsidRPr="00DF747D" w:rsidRDefault="00DF747D" w:rsidP="00DF747D">
      <w:pPr>
        <w:widowControl w:val="0"/>
        <w:ind w:firstLine="720"/>
        <w:rPr>
          <w:sz w:val="16"/>
          <w:szCs w:val="16"/>
        </w:rPr>
      </w:pPr>
      <w:r w:rsidRPr="00DF747D">
        <w:rPr>
          <w:position w:val="-34"/>
          <w:sz w:val="16"/>
          <w:szCs w:val="16"/>
        </w:rPr>
        <w:object w:dxaOrig="3440" w:dyaOrig="900">
          <v:shape id="_x0000_i1027" type="#_x0000_t75" style="width:85.95pt;height:22.5pt" o:ole="" fillcolor="window">
            <v:imagedata r:id="rId8" o:title=""/>
          </v:shape>
          <o:OLEObject Type="Embed" ProgID="Equation.3" ShapeID="_x0000_i1027" DrawAspect="Content" ObjectID="_1324670572" r:id="rId9"/>
        </w:object>
      </w:r>
      <w:r w:rsidRPr="00DF747D">
        <w:rPr>
          <w:sz w:val="16"/>
          <w:szCs w:val="16"/>
        </w:rPr>
        <w:t>.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Мы докажем эту формулу позже, когда будем изучать поверхностные интегралы. Сейчас рассмотрим пример: найти площадь лепестков, вырезаемых цилиндром </w:t>
      </w:r>
      <w:r w:rsidRPr="00DF747D">
        <w:rPr>
          <w:position w:val="-10"/>
          <w:sz w:val="16"/>
          <w:szCs w:val="16"/>
        </w:rPr>
        <w:object w:dxaOrig="1500" w:dyaOrig="400">
          <v:shape id="_x0000_i1028" type="#_x0000_t75" style="width:36.8pt;height:9.85pt" o:ole="" fillcolor="window">
            <v:imagedata r:id="rId10" o:title=""/>
          </v:shape>
          <o:OLEObject Type="Embed" ProgID="Equation.3" ShapeID="_x0000_i1028" DrawAspect="Content" ObjectID="_1324670573" r:id="rId11"/>
        </w:object>
      </w:r>
      <w:r w:rsidRPr="00DF747D">
        <w:rPr>
          <w:sz w:val="16"/>
          <w:szCs w:val="16"/>
        </w:rPr>
        <w:t xml:space="preserve"> из сферы </w:t>
      </w:r>
      <w:r w:rsidRPr="00DF747D">
        <w:rPr>
          <w:position w:val="-10"/>
          <w:sz w:val="16"/>
          <w:szCs w:val="16"/>
        </w:rPr>
        <w:object w:dxaOrig="1980" w:dyaOrig="400">
          <v:shape id="_x0000_i1029" type="#_x0000_t75" style="width:49.15pt;height:9.85pt" o:ole="" fillcolor="window">
            <v:imagedata r:id="rId12" o:title=""/>
          </v:shape>
          <o:OLEObject Type="Embed" ProgID="Equation.3" ShapeID="_x0000_i1029" DrawAspect="Content" ObjectID="_1324670574" r:id="rId13"/>
        </w:object>
      </w:r>
      <w:r w:rsidRPr="00DF747D">
        <w:rPr>
          <w:sz w:val="16"/>
          <w:szCs w:val="16"/>
        </w:rPr>
        <w:t>.</w:t>
      </w:r>
    </w:p>
    <w:p w:rsidR="00DF747D" w:rsidRPr="00DF747D" w:rsidRDefault="00DF747D" w:rsidP="00DF747D">
      <w:pPr>
        <w:widowControl w:val="0"/>
        <w:ind w:firstLine="720"/>
        <w:rPr>
          <w:sz w:val="16"/>
          <w:szCs w:val="16"/>
        </w:rPr>
      </w:pPr>
      <w:r w:rsidRPr="00DF747D">
        <w:rPr>
          <w:sz w:val="16"/>
          <w:szCs w:val="16"/>
        </w:rPr>
        <w:t xml:space="preserve">Решение. На рисунке </w:t>
      </w:r>
      <w:proofErr w:type="gramStart"/>
      <w:r w:rsidRPr="00DF747D">
        <w:rPr>
          <w:sz w:val="16"/>
          <w:szCs w:val="16"/>
        </w:rPr>
        <w:t>изображён</w:t>
      </w:r>
      <w:proofErr w:type="gramEnd"/>
      <w:r w:rsidRPr="00DF747D">
        <w:rPr>
          <w:sz w:val="16"/>
          <w:szCs w:val="16"/>
        </w:rPr>
        <w:t xml:space="preserve"> верхний из этих лепестков. Уравнение поверхности </w:t>
      </w:r>
      <w:r w:rsidRPr="00DF747D">
        <w:rPr>
          <w:position w:val="-12"/>
          <w:sz w:val="16"/>
          <w:szCs w:val="16"/>
        </w:rPr>
        <w:object w:dxaOrig="2100" w:dyaOrig="460">
          <v:shape id="_x0000_i1030" type="#_x0000_t75" style="width:52.35pt;height:11.4pt" o:ole="" fillcolor="window">
            <v:imagedata r:id="rId14" o:title=""/>
          </v:shape>
          <o:OLEObject Type="Embed" ProgID="Equation.3" ShapeID="_x0000_i1030" DrawAspect="Content" ObjectID="_1324670575" r:id="rId15"/>
        </w:object>
      </w:r>
      <w:r w:rsidRPr="00DF747D">
        <w:rPr>
          <w:sz w:val="16"/>
          <w:szCs w:val="16"/>
        </w:rPr>
        <w:t xml:space="preserve"> вычисляем производные </w:t>
      </w:r>
      <w:r w:rsidRPr="00DF747D">
        <w:rPr>
          <w:position w:val="-40"/>
          <w:sz w:val="16"/>
          <w:szCs w:val="16"/>
        </w:rPr>
        <w:object w:dxaOrig="2500" w:dyaOrig="780">
          <v:shape id="_x0000_i1031" type="#_x0000_t75" style="width:62.15pt;height:19.35pt" o:ole="" fillcolor="window">
            <v:imagedata r:id="rId16" o:title=""/>
          </v:shape>
          <o:OLEObject Type="Embed" ProgID="Equation.3" ShapeID="_x0000_i1031" DrawAspect="Content" ObjectID="_1324670576" r:id="rId17"/>
        </w:object>
      </w:r>
      <w:r w:rsidRPr="00DF747D">
        <w:rPr>
          <w:sz w:val="16"/>
          <w:szCs w:val="16"/>
        </w:rPr>
        <w:t xml:space="preserve"> </w:t>
      </w:r>
      <w:r w:rsidRPr="00DF747D">
        <w:rPr>
          <w:position w:val="-40"/>
          <w:sz w:val="16"/>
          <w:szCs w:val="16"/>
        </w:rPr>
        <w:object w:dxaOrig="2480" w:dyaOrig="780">
          <v:shape id="_x0000_i1032" type="#_x0000_t75" style="width:61.55pt;height:19.35pt" o:ole="" fillcolor="window">
            <v:imagedata r:id="rId18" o:title=""/>
          </v:shape>
          <o:OLEObject Type="Embed" ProgID="Equation.3" ShapeID="_x0000_i1032" DrawAspect="Content" ObjectID="_1324670577" r:id="rId19"/>
        </w:object>
      </w:r>
      <w:r w:rsidRPr="00DF747D">
        <w:rPr>
          <w:sz w:val="16"/>
          <w:szCs w:val="16"/>
        </w:rPr>
        <w:t xml:space="preserve"> и </w:t>
      </w:r>
      <w:r w:rsidRPr="00DF747D">
        <w:rPr>
          <w:position w:val="-40"/>
          <w:sz w:val="16"/>
          <w:szCs w:val="16"/>
        </w:rPr>
        <w:object w:dxaOrig="5800" w:dyaOrig="900">
          <v:shape id="_x0000_i1033" type="#_x0000_t75" style="width:144.3pt;height:22.5pt" o:ole="" fillcolor="window">
            <v:imagedata r:id="rId20" o:title=""/>
          </v:shape>
          <o:OLEObject Type="Embed" ProgID="Equation.3" ShapeID="_x0000_i1033" DrawAspect="Content" ObjectID="_1324670578" r:id="rId21"/>
        </w:object>
      </w:r>
      <w:r w:rsidRPr="00DF747D">
        <w:rPr>
          <w:sz w:val="16"/>
          <w:szCs w:val="16"/>
        </w:rPr>
        <w:t xml:space="preserve">. Область </w:t>
      </w:r>
      <w:r w:rsidRPr="00DF747D">
        <w:rPr>
          <w:b/>
          <w:i/>
          <w:sz w:val="16"/>
          <w:szCs w:val="16"/>
          <w:lang w:val="en-US"/>
        </w:rPr>
        <w:t>D</w:t>
      </w:r>
      <w:r w:rsidRPr="00DF747D">
        <w:rPr>
          <w:sz w:val="16"/>
          <w:szCs w:val="16"/>
        </w:rPr>
        <w:t xml:space="preserve"> - сдвинутый на </w:t>
      </w:r>
      <w:r w:rsidRPr="00DF747D">
        <w:rPr>
          <w:b/>
          <w:i/>
          <w:sz w:val="16"/>
          <w:szCs w:val="16"/>
        </w:rPr>
        <w:t>а</w:t>
      </w:r>
      <w:r w:rsidRPr="00DF747D">
        <w:rPr>
          <w:sz w:val="16"/>
          <w:szCs w:val="16"/>
        </w:rPr>
        <w:t xml:space="preserve"> единиц по оси</w:t>
      </w:r>
      <w:proofErr w:type="gramStart"/>
      <w:r w:rsidRPr="00DF747D">
        <w:rPr>
          <w:sz w:val="16"/>
          <w:szCs w:val="16"/>
        </w:rPr>
        <w:t xml:space="preserve"> </w:t>
      </w:r>
      <w:r w:rsidRPr="00DF747D">
        <w:rPr>
          <w:b/>
          <w:i/>
          <w:sz w:val="16"/>
          <w:szCs w:val="16"/>
        </w:rPr>
        <w:t>О</w:t>
      </w:r>
      <w:proofErr w:type="gramEnd"/>
      <w:r w:rsidRPr="00DF747D">
        <w:rPr>
          <w:b/>
          <w:i/>
          <w:sz w:val="16"/>
          <w:szCs w:val="16"/>
        </w:rPr>
        <w:t>х</w:t>
      </w:r>
      <w:r w:rsidRPr="00DF747D">
        <w:rPr>
          <w:sz w:val="16"/>
          <w:szCs w:val="16"/>
        </w:rPr>
        <w:t xml:space="preserve"> круг, поэтому вычисляем в полярных координатах, учитывая симметрию поверхности относительно плоскостей </w:t>
      </w:r>
      <w:r w:rsidRPr="00DF747D">
        <w:rPr>
          <w:b/>
          <w:i/>
          <w:sz w:val="16"/>
          <w:szCs w:val="16"/>
        </w:rPr>
        <w:t>Оху</w:t>
      </w:r>
      <w:r w:rsidRPr="00DF747D">
        <w:rPr>
          <w:sz w:val="16"/>
          <w:szCs w:val="16"/>
        </w:rPr>
        <w:t xml:space="preserve"> и </w:t>
      </w:r>
      <w:r w:rsidRPr="00DF747D">
        <w:rPr>
          <w:position w:val="-36"/>
          <w:sz w:val="16"/>
          <w:szCs w:val="16"/>
        </w:rPr>
        <w:object w:dxaOrig="9040" w:dyaOrig="820">
          <v:shape id="_x0000_i1034" type="#_x0000_t75" style="width:158.6pt;height:14.9pt" o:ole="" fillcolor="window">
            <v:imagedata r:id="rId22" o:title=""/>
          </v:shape>
          <o:OLEObject Type="Embed" ProgID="Equation.3" ShapeID="_x0000_i1034" DrawAspect="Content" ObjectID="_1324670579" r:id="rId23"/>
        </w:object>
      </w:r>
      <w:r w:rsidRPr="00DF747D">
        <w:rPr>
          <w:sz w:val="16"/>
          <w:szCs w:val="16"/>
        </w:rPr>
        <w:t xml:space="preserve"> </w:t>
      </w:r>
    </w:p>
    <w:p w:rsidR="00947C76" w:rsidRPr="00DF747D" w:rsidRDefault="00DF747D">
      <w:pPr>
        <w:rPr>
          <w:sz w:val="16"/>
          <w:szCs w:val="16"/>
        </w:rPr>
      </w:pPr>
      <w:r w:rsidRPr="00DF747D">
        <w:rPr>
          <w:position w:val="-38"/>
          <w:sz w:val="16"/>
          <w:szCs w:val="16"/>
        </w:rPr>
        <w:object w:dxaOrig="6960" w:dyaOrig="880">
          <v:shape id="_x0000_i1035" type="#_x0000_t75" style="width:175.1pt;height:22.2pt" o:ole="" fillcolor="window">
            <v:imagedata r:id="rId24" o:title=""/>
          </v:shape>
          <o:OLEObject Type="Embed" ProgID="Equation.3" ShapeID="_x0000_i1035" DrawAspect="Content" ObjectID="_1324670580" r:id="rId25"/>
        </w:object>
      </w:r>
    </w:p>
    <w:p w:rsidR="00DF747D" w:rsidRPr="00DF747D" w:rsidRDefault="00DF747D" w:rsidP="00DF747D">
      <w:pPr>
        <w:jc w:val="both"/>
        <w:rPr>
          <w:sz w:val="16"/>
          <w:szCs w:val="16"/>
          <w:u w:val="single"/>
        </w:rPr>
      </w:pPr>
      <w:r w:rsidRPr="00DF747D">
        <w:rPr>
          <w:sz w:val="16"/>
          <w:szCs w:val="16"/>
          <w:u w:val="single"/>
        </w:rPr>
        <w:t xml:space="preserve">2.   </w:t>
      </w:r>
      <w:proofErr w:type="spellStart"/>
      <w:r w:rsidRPr="00DF747D">
        <w:rPr>
          <w:sz w:val="16"/>
          <w:szCs w:val="16"/>
          <w:u w:val="single"/>
        </w:rPr>
        <w:t>Знакоположительные</w:t>
      </w:r>
      <w:proofErr w:type="spellEnd"/>
      <w:r w:rsidRPr="00DF747D">
        <w:rPr>
          <w:sz w:val="16"/>
          <w:szCs w:val="16"/>
          <w:u w:val="single"/>
        </w:rPr>
        <w:t xml:space="preserve"> ряды. Доказать радикальный признак Коши. Привести пример.</w:t>
      </w:r>
    </w:p>
    <w:p w:rsidR="00DF747D" w:rsidRPr="00DF747D" w:rsidRDefault="00DF747D" w:rsidP="00DF747D">
      <w:pPr>
        <w:jc w:val="both"/>
        <w:rPr>
          <w:sz w:val="16"/>
          <w:szCs w:val="16"/>
          <w:u w:val="single"/>
        </w:rPr>
      </w:pPr>
    </w:p>
    <w:p w:rsidR="00DF747D" w:rsidRPr="00DF747D" w:rsidRDefault="00DF747D" w:rsidP="00DF747D">
      <w:pPr>
        <w:widowControl w:val="0"/>
        <w:rPr>
          <w:b/>
          <w:sz w:val="16"/>
          <w:szCs w:val="16"/>
        </w:rPr>
      </w:pPr>
      <w:r w:rsidRPr="00DF747D">
        <w:rPr>
          <w:sz w:val="16"/>
          <w:szCs w:val="16"/>
        </w:rPr>
        <w:t xml:space="preserve">Термином "положительный ряд" мы будем называть числовой ряд с неотрицательными членами: </w:t>
      </w:r>
      <w:r w:rsidRPr="00DF747D">
        <w:rPr>
          <w:position w:val="-12"/>
          <w:sz w:val="16"/>
          <w:szCs w:val="16"/>
        </w:rPr>
        <w:object w:dxaOrig="720" w:dyaOrig="360">
          <v:shape id="_x0000_i1036" type="#_x0000_t75" style="width:18.1pt;height:9.2pt" o:ole="" fillcolor="window">
            <v:imagedata r:id="rId26" o:title=""/>
          </v:shape>
          <o:OLEObject Type="Embed" ProgID="Equation.3" ShapeID="_x0000_i1036" DrawAspect="Content" ObjectID="_1324670581" r:id="rId27"/>
        </w:object>
      </w:r>
      <w:r w:rsidRPr="00DF747D">
        <w:rPr>
          <w:sz w:val="16"/>
          <w:szCs w:val="16"/>
        </w:rPr>
        <w:t xml:space="preserve"> </w:t>
      </w:r>
      <w:proofErr w:type="gramStart"/>
      <w:r w:rsidRPr="00DF747D">
        <w:rPr>
          <w:sz w:val="16"/>
          <w:szCs w:val="16"/>
        </w:rPr>
        <w:t>для</w:t>
      </w:r>
      <w:proofErr w:type="gramEnd"/>
      <w:r w:rsidRPr="00DF747D">
        <w:rPr>
          <w:sz w:val="16"/>
          <w:szCs w:val="16"/>
        </w:rPr>
        <w:t xml:space="preserve"> </w:t>
      </w:r>
      <w:r w:rsidRPr="00DF747D">
        <w:rPr>
          <w:position w:val="-6"/>
          <w:sz w:val="16"/>
          <w:szCs w:val="16"/>
        </w:rPr>
        <w:object w:dxaOrig="380" w:dyaOrig="279">
          <v:shape id="_x0000_i1037" type="#_x0000_t75" style="width:9.5pt;height:7pt" o:ole="" fillcolor="window">
            <v:imagedata r:id="rId28" o:title=""/>
          </v:shape>
          <o:OLEObject Type="Embed" ProgID="Equation.3" ShapeID="_x0000_i1037" DrawAspect="Content" ObjectID="_1324670582" r:id="rId29"/>
        </w:object>
      </w:r>
      <w:r w:rsidRPr="00DF747D">
        <w:rPr>
          <w:sz w:val="16"/>
          <w:szCs w:val="16"/>
        </w:rPr>
        <w:t>.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b/>
          <w:sz w:val="16"/>
          <w:szCs w:val="16"/>
        </w:rPr>
        <w:t>Признак сходимости Коши (радикальный).</w:t>
      </w:r>
      <w:r w:rsidRPr="00DF747D">
        <w:rPr>
          <w:sz w:val="16"/>
          <w:szCs w:val="16"/>
        </w:rPr>
        <w:t xml:space="preserve"> Пусть для положительного ряда существует </w:t>
      </w:r>
      <w:r w:rsidRPr="00DF747D">
        <w:rPr>
          <w:position w:val="-26"/>
          <w:sz w:val="16"/>
          <w:szCs w:val="16"/>
        </w:rPr>
        <w:object w:dxaOrig="1440" w:dyaOrig="540">
          <v:shape id="_x0000_i1038" type="#_x0000_t75" style="width:36.15pt;height:13.65pt" o:ole="" fillcolor="window">
            <v:imagedata r:id="rId30" o:title=""/>
          </v:shape>
          <o:OLEObject Type="Embed" ProgID="Equation.3" ShapeID="_x0000_i1038" DrawAspect="Content" ObjectID="_1324670583" r:id="rId31"/>
        </w:object>
      </w:r>
      <w:r w:rsidRPr="00DF747D">
        <w:rPr>
          <w:sz w:val="16"/>
          <w:szCs w:val="16"/>
        </w:rPr>
        <w:t>. Тогда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если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>&lt;1, то ряд сходится,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если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 xml:space="preserve"> &gt;1, то ряд расходится,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если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>=1, то ряд может и сходиться, и расходиться.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b/>
          <w:sz w:val="16"/>
          <w:szCs w:val="16"/>
        </w:rPr>
        <w:t>Доказательство.</w:t>
      </w:r>
      <w:r w:rsidRPr="00DF747D">
        <w:rPr>
          <w:sz w:val="16"/>
          <w:szCs w:val="16"/>
        </w:rPr>
        <w:t xml:space="preserve"> 1. Пусть </w:t>
      </w:r>
      <w:r w:rsidRPr="00DF747D">
        <w:rPr>
          <w:position w:val="-26"/>
          <w:sz w:val="16"/>
          <w:szCs w:val="16"/>
        </w:rPr>
        <w:object w:dxaOrig="1440" w:dyaOrig="540">
          <v:shape id="_x0000_i1039" type="#_x0000_t75" style="width:36.15pt;height:13.65pt" o:ole="" fillcolor="window">
            <v:imagedata r:id="rId32" o:title=""/>
          </v:shape>
          <o:OLEObject Type="Embed" ProgID="Equation.3" ShapeID="_x0000_i1039" DrawAspect="Content" ObjectID="_1324670584" r:id="rId33"/>
        </w:object>
      </w:r>
      <w:r w:rsidRPr="00DF747D">
        <w:rPr>
          <w:sz w:val="16"/>
          <w:szCs w:val="16"/>
        </w:rPr>
        <w:t xml:space="preserve">&lt;1. Возьмём </w:t>
      </w:r>
      <w:r w:rsidRPr="00DF747D">
        <w:rPr>
          <w:position w:val="-24"/>
          <w:sz w:val="16"/>
          <w:szCs w:val="16"/>
          <w:lang w:val="en-US"/>
        </w:rPr>
        <w:object w:dxaOrig="900" w:dyaOrig="620">
          <v:shape id="_x0000_i1040" type="#_x0000_t75" style="width:22.85pt;height:15.55pt" o:ole="" fillcolor="window">
            <v:imagedata r:id="rId34" o:title=""/>
          </v:shape>
          <o:OLEObject Type="Embed" ProgID="Equation.3" ShapeID="_x0000_i1040" DrawAspect="Content" ObjectID="_1324670585" r:id="rId35"/>
        </w:object>
      </w:r>
      <w:r w:rsidRPr="00DF747D">
        <w:rPr>
          <w:sz w:val="16"/>
          <w:szCs w:val="16"/>
        </w:rPr>
        <w:t xml:space="preserve">. </w:t>
      </w:r>
      <w:r w:rsidRPr="00DF747D">
        <w:rPr>
          <w:position w:val="-40"/>
          <w:sz w:val="16"/>
          <w:szCs w:val="16"/>
          <w:lang w:val="en-US"/>
        </w:rPr>
        <w:object w:dxaOrig="7300" w:dyaOrig="920">
          <v:shape id="_x0000_i1041" type="#_x0000_t75" style="width:119.6pt;height:25.35pt" o:ole="" fillcolor="window">
            <v:imagedata r:id="rId36" o:title=""/>
          </v:shape>
          <o:OLEObject Type="Embed" ProgID="Equation.3" ShapeID="_x0000_i1041" DrawAspect="Content" ObjectID="_1324670586" r:id="rId37"/>
        </w:object>
      </w:r>
      <w:r w:rsidRPr="00DF747D">
        <w:rPr>
          <w:sz w:val="16"/>
          <w:szCs w:val="16"/>
        </w:rPr>
        <w:t xml:space="preserve">. </w:t>
      </w:r>
    </w:p>
    <w:p w:rsidR="00DF747D" w:rsidRPr="00DF747D" w:rsidRDefault="00DF747D" w:rsidP="00DF747D">
      <w:pPr>
        <w:rPr>
          <w:sz w:val="16"/>
          <w:szCs w:val="16"/>
        </w:rPr>
      </w:pPr>
      <w:r w:rsidRPr="00DF747D">
        <w:rPr>
          <w:sz w:val="16"/>
          <w:szCs w:val="16"/>
        </w:rPr>
        <w:t xml:space="preserve">Если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 xml:space="preserve">&lt;1, то число </w:t>
      </w:r>
      <w:r w:rsidRPr="00DF747D">
        <w:rPr>
          <w:position w:val="-10"/>
          <w:sz w:val="16"/>
          <w:szCs w:val="16"/>
          <w:lang w:val="en-US"/>
        </w:rPr>
        <w:object w:dxaOrig="1660" w:dyaOrig="320">
          <v:shape id="_x0000_i1042" type="#_x0000_t75" style="width:41.25pt;height:7.95pt" o:ole="" fillcolor="window">
            <v:imagedata r:id="rId38" o:title=""/>
          </v:shape>
          <o:OLEObject Type="Embed" ProgID="Equation.3" ShapeID="_x0000_i1042" DrawAspect="Content" ObjectID="_1324670587" r:id="rId39"/>
        </w:object>
      </w:r>
      <w:r w:rsidRPr="00DF747D">
        <w:rPr>
          <w:sz w:val="16"/>
          <w:szCs w:val="16"/>
        </w:rPr>
        <w:t xml:space="preserve">. Итак, при </w:t>
      </w:r>
      <w:r w:rsidRPr="00DF747D">
        <w:rPr>
          <w:position w:val="-14"/>
          <w:sz w:val="16"/>
          <w:szCs w:val="16"/>
          <w:lang w:val="en-US"/>
        </w:rPr>
        <w:object w:dxaOrig="2780" w:dyaOrig="460">
          <v:shape id="_x0000_i1043" type="#_x0000_t75" style="width:70.4pt;height:11.75pt" o:ole="" fillcolor="window">
            <v:imagedata r:id="rId40" o:title=""/>
          </v:shape>
          <o:OLEObject Type="Embed" ProgID="Equation.3" ShapeID="_x0000_i1043" DrawAspect="Content" ObjectID="_1324670588" r:id="rId41"/>
        </w:object>
      </w:r>
      <w:r w:rsidRPr="00DF747D">
        <w:rPr>
          <w:sz w:val="16"/>
          <w:szCs w:val="16"/>
        </w:rPr>
        <w:t xml:space="preserve">. Прогрессия </w:t>
      </w:r>
      <w:r w:rsidRPr="00DF747D">
        <w:rPr>
          <w:position w:val="-34"/>
          <w:sz w:val="16"/>
          <w:szCs w:val="16"/>
          <w:lang w:val="en-US"/>
        </w:rPr>
        <w:object w:dxaOrig="880" w:dyaOrig="800">
          <v:shape id="_x0000_i1044" type="#_x0000_t75" style="width:22.2pt;height:20pt" o:ole="" fillcolor="window">
            <v:imagedata r:id="rId42" o:title=""/>
          </v:shape>
          <o:OLEObject Type="Embed" ProgID="Equation.3" ShapeID="_x0000_i1044" DrawAspect="Content" ObjectID="_1324670589" r:id="rId43"/>
        </w:object>
      </w:r>
      <w:r w:rsidRPr="00DF747D">
        <w:rPr>
          <w:sz w:val="16"/>
          <w:szCs w:val="16"/>
        </w:rPr>
        <w:t xml:space="preserve"> сх</w:t>
      </w:r>
      <w:r w:rsidRPr="00DF747D">
        <w:rPr>
          <w:sz w:val="16"/>
          <w:szCs w:val="16"/>
        </w:rPr>
        <w:t>о</w:t>
      </w:r>
      <w:r w:rsidRPr="00DF747D">
        <w:rPr>
          <w:sz w:val="16"/>
          <w:szCs w:val="16"/>
        </w:rPr>
        <w:t xml:space="preserve">дится, так как </w:t>
      </w:r>
      <w:proofErr w:type="spellStart"/>
      <w:proofErr w:type="gramStart"/>
      <w:r w:rsidRPr="00DF747D">
        <w:rPr>
          <w:b/>
          <w:i/>
          <w:sz w:val="16"/>
          <w:szCs w:val="16"/>
        </w:rPr>
        <w:t>р</w:t>
      </w:r>
      <w:proofErr w:type="spellEnd"/>
      <w:proofErr w:type="gramEnd"/>
      <w:r w:rsidRPr="00DF747D">
        <w:rPr>
          <w:sz w:val="16"/>
          <w:szCs w:val="16"/>
        </w:rPr>
        <w:t xml:space="preserve">&lt;1, поэтому </w:t>
      </w:r>
      <w:r w:rsidRPr="00DF747D">
        <w:rPr>
          <w:position w:val="-34"/>
          <w:sz w:val="16"/>
          <w:szCs w:val="16"/>
          <w:lang w:val="en-US"/>
        </w:rPr>
        <w:object w:dxaOrig="840" w:dyaOrig="800">
          <v:shape id="_x0000_i1045" type="#_x0000_t75" style="width:21.55pt;height:20pt" o:ole="" fillcolor="window">
            <v:imagedata r:id="rId44" o:title=""/>
          </v:shape>
          <o:OLEObject Type="Embed" ProgID="Equation.3" ShapeID="_x0000_i1045" DrawAspect="Content" ObjectID="_1324670590" r:id="rId45"/>
        </w:object>
      </w:r>
      <w:r w:rsidRPr="00DF747D">
        <w:rPr>
          <w:sz w:val="16"/>
          <w:szCs w:val="16"/>
        </w:rPr>
        <w:t xml:space="preserve"> сходится, поэтому </w:t>
      </w:r>
      <w:r w:rsidRPr="00DF747D">
        <w:rPr>
          <w:position w:val="-34"/>
          <w:sz w:val="16"/>
          <w:szCs w:val="16"/>
          <w:lang w:val="en-US"/>
        </w:rPr>
        <w:object w:dxaOrig="680" w:dyaOrig="800">
          <v:shape id="_x0000_i1046" type="#_x0000_t75" style="width:17.15pt;height:20pt" o:ole="" fillcolor="window">
            <v:imagedata r:id="rId46" o:title=""/>
          </v:shape>
          <o:OLEObject Type="Embed" ProgID="Equation.3" ShapeID="_x0000_i1046" DrawAspect="Content" ObjectID="_1324670591" r:id="rId47"/>
        </w:object>
      </w:r>
      <w:r w:rsidRPr="00DF747D">
        <w:rPr>
          <w:sz w:val="16"/>
          <w:szCs w:val="16"/>
        </w:rPr>
        <w:t xml:space="preserve"> сходится.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2. Пусть </w:t>
      </w:r>
      <w:r w:rsidRPr="00DF747D">
        <w:rPr>
          <w:position w:val="-26"/>
          <w:sz w:val="16"/>
          <w:szCs w:val="16"/>
        </w:rPr>
        <w:object w:dxaOrig="1440" w:dyaOrig="540">
          <v:shape id="_x0000_i1047" type="#_x0000_t75" style="width:36.15pt;height:13.65pt" o:ole="" fillcolor="window">
            <v:imagedata r:id="rId48" o:title=""/>
          </v:shape>
          <o:OLEObject Type="Embed" ProgID="Equation.3" ShapeID="_x0000_i1047" DrawAspect="Content" ObjectID="_1324670592" r:id="rId49"/>
        </w:object>
      </w:r>
      <w:r w:rsidRPr="00DF747D">
        <w:rPr>
          <w:sz w:val="16"/>
          <w:szCs w:val="16"/>
        </w:rPr>
        <w:t xml:space="preserve">&gt;1. Возьмём </w:t>
      </w:r>
      <w:r w:rsidRPr="00DF747D">
        <w:rPr>
          <w:position w:val="-24"/>
          <w:sz w:val="16"/>
          <w:szCs w:val="16"/>
          <w:lang w:val="en-US"/>
        </w:rPr>
        <w:object w:dxaOrig="900" w:dyaOrig="620">
          <v:shape id="_x0000_i1048" type="#_x0000_t75" style="width:22.5pt;height:15.55pt" o:ole="" fillcolor="window">
            <v:imagedata r:id="rId50" o:title=""/>
          </v:shape>
          <o:OLEObject Type="Embed" ProgID="Equation.3" ShapeID="_x0000_i1048" DrawAspect="Content" ObjectID="_1324670593" r:id="rId51"/>
        </w:object>
      </w:r>
      <w:r w:rsidRPr="00DF747D">
        <w:rPr>
          <w:sz w:val="16"/>
          <w:szCs w:val="16"/>
        </w:rPr>
        <w:t xml:space="preserve">. </w:t>
      </w:r>
      <w:r w:rsidRPr="00DF747D">
        <w:rPr>
          <w:position w:val="-56"/>
          <w:sz w:val="16"/>
          <w:szCs w:val="16"/>
          <w:lang w:val="en-US"/>
        </w:rPr>
        <w:object w:dxaOrig="3739" w:dyaOrig="1359">
          <v:shape id="_x0000_i1049" type="#_x0000_t75" style="width:80.9pt;height:37.75pt" o:ole="" fillcolor="window">
            <v:imagedata r:id="rId52" o:title=""/>
          </v:shape>
          <o:OLEObject Type="Embed" ProgID="Equation.3" ShapeID="_x0000_i1049" DrawAspect="Content" ObjectID="_1324670594" r:id="rId53"/>
        </w:object>
      </w:r>
      <w:r w:rsidRPr="00DF747D">
        <w:rPr>
          <w:sz w:val="16"/>
          <w:szCs w:val="16"/>
        </w:rPr>
        <w:t xml:space="preserve">. </w:t>
      </w:r>
    </w:p>
    <w:p w:rsidR="00DF747D" w:rsidRPr="00DF747D" w:rsidRDefault="00DF747D" w:rsidP="00DF747D">
      <w:pPr>
        <w:widowControl w:val="0"/>
        <w:rPr>
          <w:sz w:val="16"/>
          <w:szCs w:val="16"/>
        </w:rPr>
      </w:pPr>
      <w:r w:rsidRPr="00DF747D">
        <w:rPr>
          <w:sz w:val="16"/>
          <w:szCs w:val="16"/>
        </w:rPr>
        <w:t xml:space="preserve">Если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 xml:space="preserve">&gt;1, то число </w:t>
      </w:r>
      <w:r w:rsidRPr="00DF747D">
        <w:rPr>
          <w:position w:val="-10"/>
          <w:sz w:val="16"/>
          <w:szCs w:val="16"/>
          <w:lang w:val="en-US"/>
        </w:rPr>
        <w:object w:dxaOrig="1680" w:dyaOrig="320">
          <v:shape id="_x0000_i1050" type="#_x0000_t75" style="width:41.55pt;height:7.95pt" o:ole="" fillcolor="window">
            <v:imagedata r:id="rId54" o:title=""/>
          </v:shape>
          <o:OLEObject Type="Embed" ProgID="Equation.3" ShapeID="_x0000_i1050" DrawAspect="Content" ObjectID="_1324670595" r:id="rId55"/>
        </w:object>
      </w:r>
      <w:r w:rsidRPr="00DF747D">
        <w:rPr>
          <w:sz w:val="16"/>
          <w:szCs w:val="16"/>
        </w:rPr>
        <w:t xml:space="preserve">. Итак, при </w:t>
      </w:r>
      <w:r w:rsidRPr="00DF747D">
        <w:rPr>
          <w:position w:val="-14"/>
          <w:sz w:val="16"/>
          <w:szCs w:val="16"/>
          <w:lang w:val="en-US"/>
        </w:rPr>
        <w:object w:dxaOrig="2780" w:dyaOrig="460">
          <v:shape id="_x0000_i1051" type="#_x0000_t75" style="width:70.4pt;height:11.75pt" o:ole="" fillcolor="window">
            <v:imagedata r:id="rId56" o:title=""/>
          </v:shape>
          <o:OLEObject Type="Embed" ProgID="Equation.3" ShapeID="_x0000_i1051" DrawAspect="Content" ObjectID="_1324670596" r:id="rId57"/>
        </w:object>
      </w:r>
      <w:r w:rsidRPr="00DF747D">
        <w:rPr>
          <w:sz w:val="16"/>
          <w:szCs w:val="16"/>
        </w:rPr>
        <w:t xml:space="preserve">. Прогрессия </w:t>
      </w:r>
      <w:r w:rsidRPr="00DF747D">
        <w:rPr>
          <w:position w:val="-34"/>
          <w:sz w:val="16"/>
          <w:szCs w:val="16"/>
          <w:lang w:val="en-US"/>
        </w:rPr>
        <w:object w:dxaOrig="880" w:dyaOrig="800">
          <v:shape id="_x0000_i1052" type="#_x0000_t75" style="width:22.2pt;height:20pt" o:ole="" fillcolor="window">
            <v:imagedata r:id="rId42" o:title=""/>
          </v:shape>
          <o:OLEObject Type="Embed" ProgID="Equation.3" ShapeID="_x0000_i1052" DrawAspect="Content" ObjectID="_1324670597" r:id="rId58"/>
        </w:object>
      </w:r>
      <w:r w:rsidRPr="00DF747D">
        <w:rPr>
          <w:sz w:val="16"/>
          <w:szCs w:val="16"/>
        </w:rPr>
        <w:t xml:space="preserve"> расходится, так как </w:t>
      </w:r>
      <w:proofErr w:type="spellStart"/>
      <w:proofErr w:type="gramStart"/>
      <w:r w:rsidRPr="00DF747D">
        <w:rPr>
          <w:b/>
          <w:i/>
          <w:sz w:val="16"/>
          <w:szCs w:val="16"/>
        </w:rPr>
        <w:t>р</w:t>
      </w:r>
      <w:proofErr w:type="spellEnd"/>
      <w:proofErr w:type="gramEnd"/>
      <w:r w:rsidRPr="00DF747D">
        <w:rPr>
          <w:sz w:val="16"/>
          <w:szCs w:val="16"/>
        </w:rPr>
        <w:t xml:space="preserve">&gt;1, поэтому </w:t>
      </w:r>
      <w:r w:rsidRPr="00DF747D">
        <w:rPr>
          <w:position w:val="-34"/>
          <w:sz w:val="16"/>
          <w:szCs w:val="16"/>
          <w:lang w:val="en-US"/>
        </w:rPr>
        <w:object w:dxaOrig="840" w:dyaOrig="800">
          <v:shape id="_x0000_i1053" type="#_x0000_t75" style="width:21.25pt;height:20.3pt" o:ole="" fillcolor="window">
            <v:imagedata r:id="rId44" o:title=""/>
          </v:shape>
          <o:OLEObject Type="Embed" ProgID="Equation.3" ShapeID="_x0000_i1053" DrawAspect="Content" ObjectID="_1324670598" r:id="rId59"/>
        </w:object>
      </w:r>
      <w:r w:rsidRPr="00DF747D">
        <w:rPr>
          <w:sz w:val="16"/>
          <w:szCs w:val="16"/>
        </w:rPr>
        <w:t xml:space="preserve"> расходится, поэт</w:t>
      </w:r>
      <w:r w:rsidRPr="00DF747D">
        <w:rPr>
          <w:sz w:val="16"/>
          <w:szCs w:val="16"/>
        </w:rPr>
        <w:t>о</w:t>
      </w:r>
      <w:r w:rsidRPr="00DF747D">
        <w:rPr>
          <w:sz w:val="16"/>
          <w:szCs w:val="16"/>
        </w:rPr>
        <w:t xml:space="preserve">му </w:t>
      </w:r>
      <w:r w:rsidRPr="00DF747D">
        <w:rPr>
          <w:position w:val="-34"/>
          <w:sz w:val="16"/>
          <w:szCs w:val="16"/>
          <w:lang w:val="en-US"/>
        </w:rPr>
        <w:object w:dxaOrig="680" w:dyaOrig="800">
          <v:shape id="_x0000_i1054" type="#_x0000_t75" style="width:17.15pt;height:20pt" o:ole="" fillcolor="window">
            <v:imagedata r:id="rId46" o:title=""/>
          </v:shape>
          <o:OLEObject Type="Embed" ProgID="Equation.3" ShapeID="_x0000_i1054" DrawAspect="Content" ObjectID="_1324670599" r:id="rId60"/>
        </w:object>
      </w:r>
      <w:r w:rsidRPr="00DF747D">
        <w:rPr>
          <w:sz w:val="16"/>
          <w:szCs w:val="16"/>
        </w:rPr>
        <w:t xml:space="preserve"> расходится.</w:t>
      </w:r>
    </w:p>
    <w:p w:rsidR="00DF747D" w:rsidRPr="00DF747D" w:rsidRDefault="00DF747D" w:rsidP="00DF747D">
      <w:pPr>
        <w:rPr>
          <w:sz w:val="16"/>
          <w:szCs w:val="16"/>
        </w:rPr>
      </w:pPr>
      <w:r w:rsidRPr="00DF747D">
        <w:rPr>
          <w:sz w:val="16"/>
          <w:szCs w:val="16"/>
        </w:rPr>
        <w:t xml:space="preserve">3. Чтобы убедиться, что в случае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 xml:space="preserve"> =1 мы не можем сделать вывод ни о сходимости, ни о расходимости ряда, рассмотрим два примера: </w:t>
      </w:r>
      <w:r w:rsidRPr="00DF747D">
        <w:rPr>
          <w:position w:val="-34"/>
          <w:sz w:val="16"/>
          <w:szCs w:val="16"/>
          <w:lang w:val="en-US"/>
        </w:rPr>
        <w:object w:dxaOrig="720" w:dyaOrig="800">
          <v:shape id="_x0000_i1055" type="#_x0000_t75" style="width:18.1pt;height:20pt" o:ole="" fillcolor="window">
            <v:imagedata r:id="rId61" o:title=""/>
          </v:shape>
          <o:OLEObject Type="Embed" ProgID="Equation.3" ShapeID="_x0000_i1055" DrawAspect="Content" ObjectID="_1324670600" r:id="rId62"/>
        </w:object>
      </w:r>
      <w:r w:rsidRPr="00DF747D">
        <w:rPr>
          <w:sz w:val="16"/>
          <w:szCs w:val="16"/>
        </w:rPr>
        <w:t xml:space="preserve"> и </w:t>
      </w:r>
      <w:r w:rsidRPr="00DF747D">
        <w:rPr>
          <w:position w:val="-34"/>
          <w:sz w:val="16"/>
          <w:szCs w:val="16"/>
          <w:lang w:val="en-US"/>
        </w:rPr>
        <w:object w:dxaOrig="580" w:dyaOrig="800">
          <v:shape id="_x0000_i1056" type="#_x0000_t75" style="width:14.9pt;height:20.6pt" o:ole="" fillcolor="window">
            <v:imagedata r:id="rId63" o:title=""/>
          </v:shape>
          <o:OLEObject Type="Embed" ProgID="Equation.3" ShapeID="_x0000_i1056" DrawAspect="Content" ObjectID="_1324670601" r:id="rId64"/>
        </w:object>
      </w:r>
      <w:r w:rsidRPr="00DF747D">
        <w:rPr>
          <w:sz w:val="16"/>
          <w:szCs w:val="16"/>
        </w:rPr>
        <w:t xml:space="preserve">. Первый из этих рядов сходится, второй расходится, но в обоих случаях </w:t>
      </w:r>
      <w:r w:rsidRPr="00DF747D">
        <w:rPr>
          <w:b/>
          <w:i/>
          <w:sz w:val="16"/>
          <w:szCs w:val="16"/>
          <w:lang w:val="en-US"/>
        </w:rPr>
        <w:t>q</w:t>
      </w:r>
      <w:r w:rsidRPr="00DF747D">
        <w:rPr>
          <w:sz w:val="16"/>
          <w:szCs w:val="16"/>
        </w:rPr>
        <w:t xml:space="preserve">=1, например </w:t>
      </w:r>
      <w:r w:rsidRPr="00DF747D">
        <w:rPr>
          <w:position w:val="-32"/>
          <w:sz w:val="16"/>
          <w:szCs w:val="16"/>
        </w:rPr>
        <w:object w:dxaOrig="3860" w:dyaOrig="880">
          <v:shape id="_x0000_i1057" type="#_x0000_t75" style="width:97.05pt;height:21.9pt" o:ole="" fillcolor="window">
            <v:imagedata r:id="rId65" o:title=""/>
          </v:shape>
          <o:OLEObject Type="Embed" ProgID="Equation.3" ShapeID="_x0000_i1057" DrawAspect="Content" ObjectID="_1324670602" r:id="rId66"/>
        </w:object>
      </w:r>
      <w:r w:rsidRPr="00DF747D">
        <w:rPr>
          <w:sz w:val="16"/>
          <w:szCs w:val="16"/>
        </w:rPr>
        <w:t>.</w:t>
      </w:r>
    </w:p>
    <w:p w:rsidR="00DF747D" w:rsidRDefault="00DF747D"/>
    <w:sectPr w:rsidR="00DF747D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747D"/>
    <w:rsid w:val="00947C76"/>
    <w:rsid w:val="00D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747D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47D"/>
    <w:rPr>
      <w:rFonts w:ascii="Times New Roman" w:eastAsia="Times New Roman" w:hAnsi="Times New Roman" w:cs="Times New Roman"/>
      <w:sz w:val="12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8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USN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2010-01-10T20:11:00Z</dcterms:created>
  <dcterms:modified xsi:type="dcterms:W3CDTF">2010-01-10T20:12:00Z</dcterms:modified>
</cp:coreProperties>
</file>