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ED" w:rsidRPr="002C2DED" w:rsidRDefault="002C2DED">
      <w:pPr>
        <w:rPr>
          <w:rFonts w:ascii="Arial" w:hAnsi="Arial" w:cs="Arial"/>
          <w:color w:val="252525"/>
          <w:sz w:val="32"/>
          <w:szCs w:val="21"/>
          <w:shd w:val="clear" w:color="auto" w:fill="FFFFFF"/>
        </w:rPr>
      </w:pPr>
      <w:r w:rsidRPr="002C2DED">
        <w:rPr>
          <w:rFonts w:ascii="Arial" w:hAnsi="Arial" w:cs="Arial"/>
          <w:color w:val="252525"/>
          <w:sz w:val="32"/>
          <w:szCs w:val="21"/>
          <w:shd w:val="clear" w:color="auto" w:fill="FFFFFF"/>
        </w:rPr>
        <w:t xml:space="preserve">Оперение </w:t>
      </w:r>
    </w:p>
    <w:p w:rsidR="00B641DC" w:rsidRPr="002C2DED" w:rsidRDefault="002C2DED">
      <w:pPr>
        <w:rPr>
          <w:rFonts w:ascii="Arial" w:hAnsi="Arial" w:cs="Arial"/>
          <w:color w:val="252525"/>
          <w:sz w:val="24"/>
          <w:szCs w:val="28"/>
          <w:shd w:val="clear" w:color="auto" w:fill="FFFFFF"/>
        </w:rPr>
      </w:pPr>
      <w:r w:rsidRPr="002C2DED">
        <w:rPr>
          <w:rFonts w:ascii="Arial" w:hAnsi="Arial" w:cs="Arial"/>
          <w:color w:val="252525"/>
          <w:sz w:val="24"/>
          <w:szCs w:val="28"/>
          <w:shd w:val="clear" w:color="auto" w:fill="FFFFFF"/>
        </w:rPr>
        <w:t>Boeing 737 — двухдвигательный</w:t>
      </w:r>
      <w:r w:rsidRPr="002C2DED">
        <w:rPr>
          <w:rStyle w:val="apple-converted-space"/>
          <w:rFonts w:ascii="Arial" w:hAnsi="Arial" w:cs="Arial"/>
          <w:color w:val="252525"/>
          <w:sz w:val="24"/>
          <w:szCs w:val="28"/>
          <w:shd w:val="clear" w:color="auto" w:fill="FFFFFF"/>
        </w:rPr>
        <w:t> </w:t>
      </w:r>
      <w:proofErr w:type="spellStart"/>
      <w:r w:rsidRPr="002C2DED">
        <w:rPr>
          <w:sz w:val="24"/>
          <w:szCs w:val="28"/>
        </w:rPr>
        <w:fldChar w:fldCharType="begin"/>
      </w:r>
      <w:r w:rsidRPr="002C2DED">
        <w:rPr>
          <w:sz w:val="24"/>
          <w:szCs w:val="28"/>
        </w:rPr>
        <w:instrText xml:space="preserve"> HYPERLINK "https://ru.wikipedia.org/wiki/%D0%9D%D0%B8%D0%B7%D0%BA%D0%BE%D0%BF%D0%BB%D0%B0%D0%BD" \o "Низкоплан" </w:instrText>
      </w:r>
      <w:r w:rsidRPr="002C2DED">
        <w:rPr>
          <w:sz w:val="24"/>
          <w:szCs w:val="28"/>
        </w:rPr>
        <w:fldChar w:fldCharType="separate"/>
      </w:r>
      <w:r w:rsidRPr="002C2DED">
        <w:rPr>
          <w:rStyle w:val="a3"/>
          <w:rFonts w:ascii="Arial" w:hAnsi="Arial" w:cs="Arial"/>
          <w:color w:val="0B0080"/>
          <w:sz w:val="24"/>
          <w:szCs w:val="28"/>
          <w:shd w:val="clear" w:color="auto" w:fill="FFFFFF"/>
        </w:rPr>
        <w:t>низкоплан</w:t>
      </w:r>
      <w:proofErr w:type="spellEnd"/>
      <w:r w:rsidRPr="002C2DED">
        <w:rPr>
          <w:sz w:val="24"/>
          <w:szCs w:val="28"/>
        </w:rPr>
        <w:fldChar w:fldCharType="end"/>
      </w:r>
      <w:r w:rsidRPr="002C2DED">
        <w:rPr>
          <w:rStyle w:val="apple-converted-space"/>
          <w:rFonts w:ascii="Arial" w:hAnsi="Arial" w:cs="Arial"/>
          <w:color w:val="252525"/>
          <w:sz w:val="24"/>
          <w:szCs w:val="28"/>
          <w:shd w:val="clear" w:color="auto" w:fill="FFFFFF"/>
        </w:rPr>
        <w:t> </w:t>
      </w:r>
      <w:r w:rsidRPr="002C2DED">
        <w:rPr>
          <w:rFonts w:ascii="Arial" w:hAnsi="Arial" w:cs="Arial"/>
          <w:color w:val="252525"/>
          <w:sz w:val="24"/>
          <w:szCs w:val="28"/>
          <w:shd w:val="clear" w:color="auto" w:fill="FFFFFF"/>
        </w:rPr>
        <w:t>со стреловидным</w:t>
      </w:r>
      <w:r w:rsidRPr="002C2DED">
        <w:rPr>
          <w:rStyle w:val="apple-converted-space"/>
          <w:rFonts w:ascii="Arial" w:hAnsi="Arial" w:cs="Arial"/>
          <w:color w:val="252525"/>
          <w:sz w:val="24"/>
          <w:szCs w:val="28"/>
          <w:shd w:val="clear" w:color="auto" w:fill="FFFFFF"/>
        </w:rPr>
        <w:t> </w:t>
      </w:r>
      <w:hyperlink r:id="rId5" w:tooltip="Крыло (самолёт)" w:history="1">
        <w:r w:rsidRPr="002C2DED">
          <w:rPr>
            <w:rStyle w:val="a3"/>
            <w:rFonts w:ascii="Arial" w:hAnsi="Arial" w:cs="Arial"/>
            <w:color w:val="0B0080"/>
            <w:sz w:val="24"/>
            <w:szCs w:val="28"/>
            <w:shd w:val="clear" w:color="auto" w:fill="FFFFFF"/>
          </w:rPr>
          <w:t>крылом</w:t>
        </w:r>
      </w:hyperlink>
      <w:r w:rsidRPr="002C2DED">
        <w:rPr>
          <w:rStyle w:val="apple-converted-space"/>
          <w:rFonts w:ascii="Arial" w:hAnsi="Arial" w:cs="Arial"/>
          <w:color w:val="252525"/>
          <w:sz w:val="24"/>
          <w:szCs w:val="28"/>
          <w:shd w:val="clear" w:color="auto" w:fill="FFFFFF"/>
        </w:rPr>
        <w:t> </w:t>
      </w:r>
      <w:r w:rsidRPr="002C2DED">
        <w:rPr>
          <w:rFonts w:ascii="Arial" w:hAnsi="Arial" w:cs="Arial"/>
          <w:color w:val="252525"/>
          <w:sz w:val="24"/>
          <w:szCs w:val="28"/>
          <w:shd w:val="clear" w:color="auto" w:fill="FFFFFF"/>
        </w:rPr>
        <w:t>и однокилевым</w:t>
      </w:r>
      <w:r w:rsidRPr="002C2DED">
        <w:rPr>
          <w:rStyle w:val="apple-converted-space"/>
          <w:rFonts w:ascii="Arial" w:hAnsi="Arial" w:cs="Arial"/>
          <w:color w:val="252525"/>
          <w:sz w:val="24"/>
          <w:szCs w:val="28"/>
          <w:shd w:val="clear" w:color="auto" w:fill="FFFFFF"/>
        </w:rPr>
        <w:t> </w:t>
      </w:r>
      <w:hyperlink r:id="rId6" w:tooltip="Оперение (авиация)" w:history="1">
        <w:r w:rsidRPr="002C2DED">
          <w:rPr>
            <w:rStyle w:val="a3"/>
            <w:rFonts w:ascii="Arial" w:hAnsi="Arial" w:cs="Arial"/>
            <w:color w:val="0B0080"/>
            <w:sz w:val="24"/>
            <w:szCs w:val="28"/>
            <w:shd w:val="clear" w:color="auto" w:fill="FFFFFF"/>
          </w:rPr>
          <w:t>оперением</w:t>
        </w:r>
      </w:hyperlink>
      <w:r w:rsidRPr="002C2DED">
        <w:rPr>
          <w:rFonts w:ascii="Arial" w:hAnsi="Arial" w:cs="Arial"/>
          <w:color w:val="252525"/>
          <w:sz w:val="24"/>
          <w:szCs w:val="28"/>
          <w:shd w:val="clear" w:color="auto" w:fill="FFFFFF"/>
        </w:rPr>
        <w:t>, с</w:t>
      </w:r>
      <w:r w:rsidRPr="002C2DED">
        <w:rPr>
          <w:rStyle w:val="apple-converted-space"/>
          <w:rFonts w:ascii="Arial" w:hAnsi="Arial" w:cs="Arial"/>
          <w:color w:val="252525"/>
          <w:sz w:val="24"/>
          <w:szCs w:val="28"/>
          <w:shd w:val="clear" w:color="auto" w:fill="FFFFFF"/>
        </w:rPr>
        <w:t> </w:t>
      </w:r>
      <w:hyperlink r:id="rId7" w:tooltip="Турбовентиляторный двигатель" w:history="1">
        <w:r w:rsidRPr="002C2DED">
          <w:rPr>
            <w:rStyle w:val="a3"/>
            <w:rFonts w:ascii="Arial" w:hAnsi="Arial" w:cs="Arial"/>
            <w:color w:val="0B0080"/>
            <w:sz w:val="24"/>
            <w:szCs w:val="28"/>
            <w:shd w:val="clear" w:color="auto" w:fill="FFFFFF"/>
          </w:rPr>
          <w:t>турбовентиляторными</w:t>
        </w:r>
      </w:hyperlink>
      <w:r w:rsidRPr="002C2DED">
        <w:rPr>
          <w:rStyle w:val="apple-converted-space"/>
          <w:rFonts w:ascii="Arial" w:hAnsi="Arial" w:cs="Arial"/>
          <w:color w:val="252525"/>
          <w:sz w:val="24"/>
          <w:szCs w:val="28"/>
          <w:shd w:val="clear" w:color="auto" w:fill="FFFFFF"/>
        </w:rPr>
        <w:t> </w:t>
      </w:r>
      <w:r w:rsidRPr="002C2DED">
        <w:rPr>
          <w:rFonts w:ascii="Arial" w:hAnsi="Arial" w:cs="Arial"/>
          <w:color w:val="252525"/>
          <w:sz w:val="24"/>
          <w:szCs w:val="28"/>
          <w:shd w:val="clear" w:color="auto" w:fill="FFFFFF"/>
        </w:rPr>
        <w:t>двигателями, установленными под крылом. При полной загрузке двигатели находятся на высоте 46 см над покрытием взлётной полосы.</w:t>
      </w:r>
    </w:p>
    <w:p w:rsidR="002C2DED" w:rsidRPr="002C2DED" w:rsidRDefault="002C2DED" w:rsidP="002C2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2DED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t>1. Общие сведения</w:t>
      </w:r>
    </w:p>
    <w:p w:rsidR="002C2DED" w:rsidRDefault="002C2DED" w:rsidP="002C2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2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Оперением называются аэродинамические поверхности, обеспечивающие устойчивость, управляемость и балансировку самолета в полете. Оно состоит из горизонтального и вертикального оперения. К оперению обычно относят и элероны - органы поперечной управляемости и балансировки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C2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C2DED" w:rsidRPr="002C2DED" w:rsidRDefault="002C2DED" w:rsidP="002C2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2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требования к оперению:</w:t>
      </w:r>
    </w:p>
    <w:p w:rsidR="002C2DED" w:rsidRPr="002C2DED" w:rsidRDefault="002C2DED" w:rsidP="002C2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2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высокой эффективности при минимальном лобовом сопротивлении и наименьшей массе конструкции,</w:t>
      </w:r>
    </w:p>
    <w:p w:rsidR="002C2DED" w:rsidRPr="002C2DED" w:rsidRDefault="002C2DED" w:rsidP="002C2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2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 меньшее затенение оперения другими частями самолета - крылом, фюзеляжем, гондолами двигателей, а также одной части оперения другой,</w:t>
      </w:r>
    </w:p>
    <w:p w:rsidR="002C2DED" w:rsidRPr="002C2DED" w:rsidRDefault="002C2DED" w:rsidP="002C2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2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отсутствие вибраций и колебаний типа флаттера и </w:t>
      </w:r>
      <w:proofErr w:type="spellStart"/>
      <w:r w:rsidRPr="002C2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бафтинга</w:t>
      </w:r>
      <w:proofErr w:type="spellEnd"/>
      <w:r w:rsidRPr="002C2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2C2DED" w:rsidRPr="002C2DED" w:rsidRDefault="002C2DED" w:rsidP="002C2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2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позднее, чем на крыле, развитие волнового кризиса.</w:t>
      </w:r>
    </w:p>
    <w:p w:rsidR="002C2DED" w:rsidRPr="002C2DED" w:rsidRDefault="002C2DED">
      <w:pPr>
        <w:rPr>
          <w:rFonts w:ascii="Arial" w:hAnsi="Arial" w:cs="Arial"/>
          <w:color w:val="252525"/>
          <w:sz w:val="24"/>
          <w:szCs w:val="28"/>
          <w:shd w:val="clear" w:color="auto" w:fill="FFFFFF"/>
        </w:rPr>
      </w:pPr>
    </w:p>
    <w:p w:rsidR="002C2DED" w:rsidRDefault="002C2DED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Горизонтальное оперение (ГО):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Обеспечивает продольную устойчивость, управляемость и балансировку. Горизонтальное оперение состоит из неподвижной поверхности - стабилизатора и шарнирно подвешенного к нему руля высоты. У самолетов нормальной аэродинамической схемы горизонтальное оперение устанавливается в хвостовой части самолета.</w:t>
      </w:r>
    </w:p>
    <w:p w:rsidR="002C2DED" w:rsidRDefault="002C2DED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2C2DED" w:rsidRDefault="002C2DED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Вертикальное оперение (ВО):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Обеспечивает самолету путевую устойчивость, управляемость и балансировку относительно вертикальной оси. Оно состоит из неподвижной поверхности - киля и шарнирно подвешенного к нему руля направления.</w:t>
      </w:r>
    </w:p>
    <w:p w:rsidR="002C2DED" w:rsidRDefault="002C2DED">
      <w:pPr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Цельноповоротное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ВО применяется весьма редко. Эффективность ВО можно повысить путем установки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форкиля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передний наплыв в корневой части киля и дополнительным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подфюзеляжным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гребнем.</w:t>
      </w:r>
    </w:p>
    <w:p w:rsidR="002C2DED" w:rsidRDefault="002C2DED">
      <w:pPr>
        <w:rPr>
          <w:color w:val="000000"/>
          <w:sz w:val="27"/>
          <w:szCs w:val="27"/>
          <w:shd w:val="clear" w:color="auto" w:fill="FFFFFF"/>
        </w:rPr>
      </w:pPr>
    </w:p>
    <w:p w:rsidR="002C2DED" w:rsidRDefault="002C2DED">
      <w:pPr>
        <w:rPr>
          <w:color w:val="000000"/>
          <w:sz w:val="27"/>
          <w:szCs w:val="27"/>
          <w:shd w:val="clear" w:color="auto" w:fill="FFFFFF"/>
        </w:rPr>
      </w:pPr>
    </w:p>
    <w:p w:rsidR="002C2DED" w:rsidRDefault="002C2DE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Требуемая эффективность оперения обеспечивается правильным выбором форм и расположения его поверхностей, а также численных значений параметров этих поверхностей. Чтобы избежать затенения органы оперения не должны попадать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спутную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струю крыла, гондол и других агрегатов самолета.</w:t>
      </w:r>
    </w:p>
    <w:p w:rsidR="002C2DED" w:rsidRDefault="002C2DE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Более позднее наступление волнового кризиса на оперении достигается увеличенными по сравнению с крылом углами стреловидности и меньшими относительными толщинами. Избежать флаттера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бафтинга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можно известными мерами устранения этих явлений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аэроупругости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Эффективность горизонтального и вертикального оперения определяется их коэффициентами статических моментов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2C2DED" w:rsidRDefault="002C2DED" w:rsidP="002C2DE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A0"/>
          <w:sz w:val="27"/>
          <w:szCs w:val="27"/>
        </w:rPr>
        <w:t>1.3. Нагрузки оперения</w:t>
      </w:r>
    </w:p>
    <w:p w:rsidR="002C2DED" w:rsidRDefault="002C2DED" w:rsidP="002C2DED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органы оперения в полете действуют распределенные аэродинамические силы, величина и закон распределения которых задаются нормами прочности или определяются продувками. Массовыми инерционными силами оперения ввиду их малости обычно пренебрегают. Рассматривая работу элементов оперения при восприятии внешних нагрузок, по аналогии с крылом следует различать общую силовую работу агрегатов оперения как балок, в сечениях которых действуют перерезывающие силы, изгибающие и крутящие моменты, и работу местную от воздушной нагрузки, приходящейся на каждый участок обшивки с подкрепляющими ее элементами.</w:t>
      </w:r>
    </w:p>
    <w:p w:rsidR="002C2DED" w:rsidRPr="002C2DED" w:rsidRDefault="002C2DED">
      <w:pPr>
        <w:rPr>
          <w:sz w:val="28"/>
          <w:szCs w:val="28"/>
        </w:rPr>
      </w:pPr>
      <w:bookmarkStart w:id="0" w:name="_GoBack"/>
      <w:bookmarkEnd w:id="0"/>
    </w:p>
    <w:sectPr w:rsidR="002C2DED" w:rsidRPr="002C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4B8"/>
    <w:multiLevelType w:val="multilevel"/>
    <w:tmpl w:val="1ABC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B2"/>
    <w:rsid w:val="002C2DED"/>
    <w:rsid w:val="004520B2"/>
    <w:rsid w:val="00B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290B"/>
  <w15:chartTrackingRefBased/>
  <w15:docId w15:val="{00A37D06-859E-4269-AD58-54C2DE70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DED"/>
  </w:style>
  <w:style w:type="character" w:styleId="a3">
    <w:name w:val="Hyperlink"/>
    <w:basedOn w:val="a0"/>
    <w:uiPriority w:val="99"/>
    <w:semiHidden/>
    <w:unhideWhenUsed/>
    <w:rsid w:val="002C2D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3%D1%80%D0%B1%D0%BE%D0%B2%D0%B5%D0%BD%D1%82%D0%B8%D0%BB%D1%8F%D1%82%D0%BE%D1%80%D0%BD%D1%8B%D0%B9_%D0%B4%D0%B2%D0%B8%D0%B3%D0%B0%D1%82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F%D0%B5%D1%80%D0%B5%D0%BD%D0%B8%D0%B5_(%D0%B0%D0%B2%D0%B8%D0%B0%D1%86%D0%B8%D1%8F)" TargetMode="External"/><Relationship Id="rId5" Type="http://schemas.openxmlformats.org/officeDocument/2006/relationships/hyperlink" Target="https://ru.wikipedia.org/wiki/%D0%9A%D1%80%D1%8B%D0%BB%D0%BE_(%D1%81%D0%B0%D0%BC%D0%BE%D0%BB%D1%91%D1%82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3132</Characters>
  <Application>Microsoft Office Word</Application>
  <DocSecurity>0</DocSecurity>
  <Lines>82</Lines>
  <Paragraphs>46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2016-02-23T21:08:00Z</dcterms:created>
  <dcterms:modified xsi:type="dcterms:W3CDTF">2016-02-23T21:21:00Z</dcterms:modified>
</cp:coreProperties>
</file>